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3C" w:rsidRDefault="00A535F0">
      <w:pPr>
        <w:pStyle w:val="Standard"/>
        <w:jc w:val="center"/>
      </w:pPr>
      <w:r>
        <w:rPr>
          <w:rFonts w:ascii="Cambria" w:hAnsi="Cambria"/>
          <w:b/>
          <w:bCs/>
        </w:rPr>
        <w:t xml:space="preserve">Załącznik nr </w:t>
      </w:r>
      <w:r w:rsidR="00292724">
        <w:rPr>
          <w:rFonts w:ascii="Cambria" w:hAnsi="Cambria"/>
          <w:b/>
          <w:bCs/>
        </w:rPr>
        <w:t>3</w:t>
      </w:r>
      <w:r w:rsidR="00302914">
        <w:rPr>
          <w:rFonts w:ascii="Cambria" w:hAnsi="Cambria"/>
          <w:b/>
          <w:bCs/>
        </w:rPr>
        <w:t>b</w:t>
      </w:r>
      <w:r>
        <w:rPr>
          <w:rFonts w:ascii="Cambria" w:hAnsi="Cambria"/>
          <w:b/>
          <w:bCs/>
        </w:rPr>
        <w:t xml:space="preserve"> do SIWZ</w:t>
      </w:r>
    </w:p>
    <w:p w:rsidR="00E34F3C" w:rsidRDefault="00292724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Formularz cenowy</w:t>
      </w:r>
    </w:p>
    <w:p w:rsidR="00E34F3C" w:rsidRDefault="00E34F3C">
      <w:pPr>
        <w:pStyle w:val="Standard"/>
        <w:jc w:val="center"/>
      </w:pPr>
    </w:p>
    <w:p w:rsidR="00E34F3C" w:rsidRDefault="00A535F0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Część </w:t>
      </w:r>
      <w:r w:rsidR="00302914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 xml:space="preserve"> </w:t>
      </w:r>
      <w:proofErr w:type="gramStart"/>
      <w:r>
        <w:rPr>
          <w:rFonts w:ascii="Cambria" w:hAnsi="Cambria"/>
          <w:b/>
          <w:bCs/>
        </w:rPr>
        <w:t xml:space="preserve">zamówienia –  </w:t>
      </w:r>
      <w:r w:rsidR="00F72E5A" w:rsidRPr="000324FF">
        <w:rPr>
          <w:rFonts w:ascii="Cambria" w:hAnsi="Cambria" w:cs="Arial"/>
          <w:b/>
          <w:bCs/>
        </w:rPr>
        <w:t>„</w:t>
      </w:r>
      <w:bookmarkStart w:id="0" w:name="_Hlk45563502"/>
      <w:r w:rsidR="00BB61FE">
        <w:rPr>
          <w:b/>
          <w:bCs/>
        </w:rPr>
        <w:t>Zakup</w:t>
      </w:r>
      <w:proofErr w:type="gramEnd"/>
      <w:r w:rsidR="00BB61FE">
        <w:rPr>
          <w:b/>
          <w:bCs/>
        </w:rPr>
        <w:t xml:space="preserve"> i d</w:t>
      </w:r>
      <w:r w:rsidR="00BB61FE" w:rsidRPr="00D2750F">
        <w:rPr>
          <w:b/>
        </w:rPr>
        <w:t xml:space="preserve">ostawa </w:t>
      </w:r>
      <w:bookmarkEnd w:id="0"/>
      <w:r w:rsidR="00BB61FE">
        <w:rPr>
          <w:b/>
        </w:rPr>
        <w:t>zabawek</w:t>
      </w:r>
      <w:r w:rsidR="000A7F0C">
        <w:rPr>
          <w:b/>
        </w:rPr>
        <w:t xml:space="preserve"> i pomocy dydaktycznych</w:t>
      </w:r>
      <w:bookmarkStart w:id="1" w:name="_GoBack"/>
      <w:bookmarkEnd w:id="1"/>
      <w:r w:rsidR="00F72E5A">
        <w:rPr>
          <w:rFonts w:ascii="Cambria" w:hAnsi="Cambria"/>
          <w:b/>
          <w:bCs/>
        </w:rPr>
        <w:t>”</w:t>
      </w:r>
    </w:p>
    <w:p w:rsidR="00E34F3C" w:rsidRDefault="00E34F3C">
      <w:pPr>
        <w:pStyle w:val="Standard"/>
        <w:jc w:val="center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276"/>
        <w:gridCol w:w="1559"/>
        <w:gridCol w:w="1134"/>
        <w:gridCol w:w="1701"/>
        <w:gridCol w:w="3239"/>
      </w:tblGrid>
      <w:tr w:rsidR="00B61CFD" w:rsidTr="009F21E5">
        <w:tc>
          <w:tcPr>
            <w:tcW w:w="675" w:type="dxa"/>
            <w:shd w:val="clear" w:color="auto" w:fill="AEAAAA" w:themeFill="background2" w:themeFillShade="BF"/>
            <w:vAlign w:val="center"/>
          </w:tcPr>
          <w:p w:rsidR="00B61CFD" w:rsidRDefault="00B61CFD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EAAAA" w:themeFill="background2" w:themeFillShade="BF"/>
            <w:vAlign w:val="center"/>
          </w:tcPr>
          <w:p w:rsidR="00B61CFD" w:rsidRDefault="00B61CFD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B61CFD" w:rsidRDefault="00B61CFD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B61CFD" w:rsidRDefault="00B61CFD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Liczba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:rsidR="00B61CFD" w:rsidRDefault="00B61CFD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B61CFD" w:rsidRDefault="00B61CFD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B61CFD" w:rsidRDefault="00B61CFD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Cena jednostkowa brutto</w:t>
            </w:r>
          </w:p>
        </w:tc>
        <w:tc>
          <w:tcPr>
            <w:tcW w:w="3239" w:type="dxa"/>
            <w:shd w:val="clear" w:color="auto" w:fill="AEAAAA" w:themeFill="background2" w:themeFillShade="BF"/>
            <w:vAlign w:val="center"/>
          </w:tcPr>
          <w:p w:rsidR="00B61CFD" w:rsidRDefault="00B61CFD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Wartość  brutto</w:t>
            </w:r>
            <w:proofErr w:type="gramEnd"/>
          </w:p>
        </w:tc>
      </w:tr>
      <w:tr w:rsidR="00B61CFD" w:rsidTr="009F21E5">
        <w:tc>
          <w:tcPr>
            <w:tcW w:w="675" w:type="dxa"/>
            <w:shd w:val="clear" w:color="auto" w:fill="AEAAAA" w:themeFill="background2" w:themeFillShade="BF"/>
            <w:vAlign w:val="center"/>
          </w:tcPr>
          <w:p w:rsidR="00B61CFD" w:rsidRDefault="00B61CFD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EAAAA" w:themeFill="background2" w:themeFillShade="BF"/>
            <w:vAlign w:val="center"/>
          </w:tcPr>
          <w:p w:rsidR="00B61CFD" w:rsidRDefault="00B61CFD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B61CFD" w:rsidRDefault="006B5BA9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:rsidR="00B61CFD" w:rsidRDefault="006B5BA9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:rsidR="00B61CFD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B61CFD" w:rsidRDefault="006B5BA9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:rsidR="00B61CFD" w:rsidRDefault="006B5BA9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7 </w:t>
            </w:r>
            <w:r w:rsidR="00B61CFD"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="00B61CFD"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]+VAT</w:t>
            </w:r>
            <w:proofErr w:type="gramEnd"/>
          </w:p>
        </w:tc>
        <w:tc>
          <w:tcPr>
            <w:tcW w:w="3239" w:type="dxa"/>
            <w:shd w:val="clear" w:color="auto" w:fill="AEAAAA" w:themeFill="background2" w:themeFillShade="BF"/>
            <w:vAlign w:val="center"/>
          </w:tcPr>
          <w:p w:rsidR="00B61CFD" w:rsidRDefault="006B5BA9" w:rsidP="00B61CFD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8 </w:t>
            </w:r>
            <w:r w:rsidR="00B61CFD"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=[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B61CFD"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 xml:space="preserve"> x </w:t>
            </w:r>
            <w:r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="00B61CFD" w:rsidRPr="00292724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</w:rPr>
              <w:t>]</w:t>
            </w: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Puzzle drewniane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Drewniana kolejka z akcesoriami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Tunel do zabaw w ogrodzie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 xml:space="preserve">Drewniany ekspres do kawy 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Drewniany robot kuchenny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Drzewo owocowe puzzle z grą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Lalka do ubierania duża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6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Puzzle alfabetyczne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Drewniane klocki (alfabet)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AC4CA5">
              <w:rPr>
                <w:rFonts w:ascii="Cambria" w:hAnsi="Cambria"/>
              </w:rPr>
              <w:t>Składanka logiczna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AC4CA5">
              <w:rPr>
                <w:rFonts w:ascii="Cambria" w:hAnsi="Cambria"/>
              </w:rPr>
              <w:t>szt</w:t>
            </w:r>
            <w:proofErr w:type="gramEnd"/>
            <w:r w:rsidRPr="00AC4CA5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AC4CA5">
              <w:rPr>
                <w:rFonts w:ascii="Cambria" w:hAnsi="Cambria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Zestaw owoców z kartami zadań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 xml:space="preserve">Duży zestaw klocków konstrukcyjnych do zabaw i ćwiczeń matematycznych z kartami zadań 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Mówiące spinacze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Zestaw pacynek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Lupa-średnica 10 cm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6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Lupka z pojemnikiem umożliwiającym obserwowanie żywych owadów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9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Lalka do ubierania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6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Pojemnik na przybory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22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Zestaw stolikowy kredek (96szt.)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6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Kreda do malowania po betonie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Zestaw do zabawy z drewna i filcu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hAnsi="Cambria"/>
              </w:rPr>
              <w:t>szt</w:t>
            </w:r>
            <w:proofErr w:type="gramEnd"/>
            <w:r w:rsidRPr="00513654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</w:rPr>
              <w:t>9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magnetycznych klocków (100elem.)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Klocki z magnesami neodymowymi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Układanka, która uczy logicznego myślenia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AC4CA5">
              <w:rPr>
                <w:rFonts w:ascii="Cambria" w:eastAsia="Times New Roman" w:hAnsi="Cambria" w:cs="Calibri"/>
                <w:color w:val="000000"/>
              </w:rPr>
              <w:t>Gra planszowa przedstawiająca różne środowiska: ogród, wieś, jezioro, rzekę, morze i ocean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AC4CA5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AC4CA5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AC4CA5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Remiza strażacka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Domek dla lalek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Kompletnie wyposażony, wielofunkcyjny domek dla lalek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Gra planszowa utrwalająca postawy ekologiczne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Klocki umożliwiające budowę zarówno płaskich jak i przestrzennych konstrukcji 20 w 1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Klocki 110 elementów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Miękkie klocki konstrukcyjne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Podstawa do miękkich klocków konstrukcyjnych</w:t>
            </w:r>
            <w:r w:rsidR="00470DE6">
              <w:rPr>
                <w:rFonts w:ascii="Cambria" w:eastAsia="Times New Roman" w:hAnsi="Cambria" w:cs="Calibri"/>
                <w:color w:val="000000"/>
              </w:rPr>
              <w:t xml:space="preserve"> (4 szt.)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Duży drewniany domek do zabawy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Makatka edukacyjna las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Makatka edukacyjna 4 pory roku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Makatka drzewa zmiany 4 pór roku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Makatka Pory roku w ogrodzie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Piramida żywieniowa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Makatka ptaki różne gatunki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Tańczące chusty do zabaw ruchowych (żółta, pomarańczowa, różowa, niebieska)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Magnetyczna mapa Polski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Kalendarz magnetyczny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drewniany, zjawiska pogodowe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Piłeczka sensoryczna 20 cm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Piłeczka sensoryczna 28 cm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Piłeczka z wypustkami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Piłka jeżyk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Piłka pajączek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Sensoryczna piłka fasolka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Zestaw piłek o różnej </w:t>
            </w: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strukturze  i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 xml:space="preserve"> powierzchni (20 elementów)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Pompka do piłek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Ringo sensoryczne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Wałeczek sensoryczny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Piłka do ćwiczeń sensorycznych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przezroczyste piłeczki z wypustkami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Układanka drewniana dla dzieci – mozaika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Odważniki z tworzywa sztucznego (40 </w:t>
            </w:r>
            <w:proofErr w:type="spellStart"/>
            <w:r w:rsidRPr="00513654">
              <w:rPr>
                <w:rFonts w:ascii="Cambria" w:eastAsia="Times New Roman" w:hAnsi="Cambria" w:cs="Calibri"/>
                <w:color w:val="000000"/>
              </w:rPr>
              <w:t>elem</w:t>
            </w:r>
            <w:proofErr w:type="spellEnd"/>
            <w:r w:rsidRPr="00513654">
              <w:rPr>
                <w:rFonts w:ascii="Cambria" w:eastAsia="Times New Roman" w:hAnsi="Cambria" w:cs="Calibri"/>
                <w:color w:val="000000"/>
              </w:rPr>
              <w:t>.)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Zestaw dużych odważników (4 </w:t>
            </w:r>
            <w:proofErr w:type="spellStart"/>
            <w:r w:rsidRPr="00513654">
              <w:rPr>
                <w:rFonts w:ascii="Cambria" w:eastAsia="Times New Roman" w:hAnsi="Cambria" w:cs="Calibri"/>
                <w:color w:val="000000"/>
              </w:rPr>
              <w:t>elem</w:t>
            </w:r>
            <w:proofErr w:type="spellEnd"/>
            <w:r w:rsidRPr="00513654">
              <w:rPr>
                <w:rFonts w:ascii="Cambria" w:eastAsia="Times New Roman" w:hAnsi="Cambria" w:cs="Calibri"/>
                <w:color w:val="000000"/>
              </w:rPr>
              <w:t>.)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Waga matematyczna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Magnetyczna układanka-tangram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626568">
              <w:rPr>
                <w:rFonts w:ascii="Cambria" w:eastAsia="Times New Roman" w:hAnsi="Cambria" w:cs="Calibri"/>
                <w:color w:val="000000"/>
              </w:rPr>
              <w:t>Logiczne układanki – różne wzory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626568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626568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626568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różnych kształtów do nauki symetrii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Składanka logiczna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Gra polegająca na dopasowaniu drugiej połowy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Gra polegająca na dopasowaniu kształtów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Drewniana układanka geometryczna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8E6DAC">
              <w:rPr>
                <w:rFonts w:ascii="Cambria" w:eastAsia="Times New Roman" w:hAnsi="Cambria" w:cs="Calibri"/>
                <w:color w:val="000000"/>
              </w:rPr>
              <w:t xml:space="preserve">1. </w:t>
            </w:r>
            <w:proofErr w:type="gramStart"/>
            <w:r w:rsidRPr="008E6DAC">
              <w:rPr>
                <w:rFonts w:ascii="Cambria" w:eastAsia="Times New Roman" w:hAnsi="Cambria" w:cs="Calibri"/>
                <w:color w:val="000000"/>
              </w:rPr>
              <w:t>zestaw</w:t>
            </w:r>
            <w:proofErr w:type="gramEnd"/>
            <w:r w:rsidRPr="008E6DAC">
              <w:rPr>
                <w:rFonts w:ascii="Cambria" w:eastAsia="Times New Roman" w:hAnsi="Cambria" w:cs="Calibri"/>
                <w:color w:val="000000"/>
              </w:rPr>
              <w:t xml:space="preserve"> 4 układanek logicznych opartych o system współrzędnych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8E6DAC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8E6DAC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8E6DAC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2. </w:t>
            </w: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zestaw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 xml:space="preserve"> 4 układanek logicznych opartych o system współrzędnych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Figury i kształty – układanka z kartami zadań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Magnetyczne formy z białą planszą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Logiczna układanka ze zwierzątkiem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Zestaw gumowych liczmanów przedstawiających członków rodziny (72 </w:t>
            </w:r>
            <w:proofErr w:type="spellStart"/>
            <w:r w:rsidRPr="00513654">
              <w:rPr>
                <w:rFonts w:ascii="Cambria" w:eastAsia="Times New Roman" w:hAnsi="Cambria" w:cs="Calibri"/>
                <w:color w:val="000000"/>
              </w:rPr>
              <w:t>elem</w:t>
            </w:r>
            <w:proofErr w:type="spellEnd"/>
            <w:r w:rsidRPr="00513654">
              <w:rPr>
                <w:rFonts w:ascii="Cambria" w:eastAsia="Times New Roman" w:hAnsi="Cambria" w:cs="Calibri"/>
                <w:color w:val="000000"/>
              </w:rPr>
              <w:t>.)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Misie do nauki matematyki (24 </w:t>
            </w:r>
            <w:proofErr w:type="spellStart"/>
            <w:r w:rsidRPr="00513654">
              <w:rPr>
                <w:rFonts w:ascii="Cambria" w:eastAsia="Times New Roman" w:hAnsi="Cambria" w:cs="Calibri"/>
                <w:color w:val="000000"/>
              </w:rPr>
              <w:t>elem</w:t>
            </w:r>
            <w:proofErr w:type="spellEnd"/>
            <w:r w:rsidRPr="00513654">
              <w:rPr>
                <w:rFonts w:ascii="Cambria" w:eastAsia="Times New Roman" w:hAnsi="Cambria" w:cs="Calibri"/>
                <w:color w:val="000000"/>
              </w:rPr>
              <w:t>.)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Kostka z kształtami geometrycznymi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Duża plansza do nauki matematyki + woreczki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Warsztat z koralami (87 </w:t>
            </w:r>
            <w:proofErr w:type="spellStart"/>
            <w:r w:rsidRPr="00513654">
              <w:rPr>
                <w:rFonts w:ascii="Cambria" w:eastAsia="Times New Roman" w:hAnsi="Cambria" w:cs="Calibri"/>
                <w:color w:val="000000"/>
              </w:rPr>
              <w:t>elem</w:t>
            </w:r>
            <w:proofErr w:type="spellEnd"/>
            <w:r w:rsidRPr="00513654">
              <w:rPr>
                <w:rFonts w:ascii="Cambria" w:eastAsia="Times New Roman" w:hAnsi="Cambria" w:cs="Calibri"/>
                <w:color w:val="000000"/>
              </w:rPr>
              <w:t>.)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umożliwiający odtwarzanie przy pomocy drewnianych klocków dwuwymiarowych, obrazów z kart zadań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instrumentów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Wykonana z pluszu nakładka obciążająca </w:t>
            </w:r>
            <w:r w:rsidRPr="00513654">
              <w:rPr>
                <w:rFonts w:ascii="Cambria" w:eastAsia="Times New Roman" w:hAnsi="Cambria" w:cs="Calibri"/>
                <w:color w:val="000000"/>
              </w:rPr>
              <w:lastRenderedPageBreak/>
              <w:t>poprawiająca koncentrację i skupienie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lastRenderedPageBreak/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(5 kg)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- żółty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– niebieski (ok. 750 g)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– zielony (ok. 750 g)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(ok. 750 g)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Piasek kinetyczny – fioletowy (ok. 750 g)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Masa plastyczna dla maluchów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Dekoracja urodzinowa na krzesełko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Małe tace artystyczne (12 szt.)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Filcowe arkusze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Filc – kolorowe wzory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Wełna czesankowa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Taśma filcowa różnokolorowa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Klej do filcu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Wzorki z filcu na 4 pory roku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Filc samoprzylepny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Pompony małe-niebieskie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Pompony małe-czerwone 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Pompony małe-zielone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Tęczowe piłki z chustkami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SUDOKU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Kolorowa chusta do gier i zabaw zespołowych (6m)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materiałów plastycznych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kreatywny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Dziurkacz </w:t>
            </w:r>
            <w:proofErr w:type="spellStart"/>
            <w:r w:rsidRPr="00513654">
              <w:rPr>
                <w:rFonts w:ascii="Cambria" w:eastAsia="Times New Roman" w:hAnsi="Cambria" w:cs="Calibri"/>
                <w:color w:val="000000"/>
              </w:rPr>
              <w:t>obrotowy-serce</w:t>
            </w:r>
            <w:proofErr w:type="spellEnd"/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622077">
              <w:rPr>
                <w:rFonts w:ascii="Cambria" w:eastAsia="Times New Roman" w:hAnsi="Cambria" w:cs="Calibri"/>
              </w:rPr>
              <w:t>szt</w:t>
            </w:r>
            <w:proofErr w:type="gramEnd"/>
            <w:r w:rsidRPr="00622077">
              <w:rPr>
                <w:rFonts w:ascii="Cambria" w:eastAsia="Times New Roman" w:hAnsi="Cambria" w:cs="Calibri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Dziurkacz </w:t>
            </w:r>
            <w:proofErr w:type="spellStart"/>
            <w:r w:rsidRPr="00513654">
              <w:rPr>
                <w:rFonts w:ascii="Cambria" w:eastAsia="Times New Roman" w:hAnsi="Cambria" w:cs="Calibri"/>
                <w:color w:val="000000"/>
              </w:rPr>
              <w:t>obrotowy-kolo</w:t>
            </w:r>
            <w:proofErr w:type="spellEnd"/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622077">
              <w:rPr>
                <w:rFonts w:ascii="Cambria" w:eastAsia="Times New Roman" w:hAnsi="Cambria" w:cs="Calibri"/>
              </w:rPr>
              <w:t>szt</w:t>
            </w:r>
            <w:proofErr w:type="gramEnd"/>
            <w:r w:rsidRPr="00622077">
              <w:rPr>
                <w:rFonts w:ascii="Cambria" w:eastAsia="Times New Roman" w:hAnsi="Cambria" w:cs="Calibri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Dziurkacz duży-różne wzory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622077">
              <w:rPr>
                <w:rFonts w:ascii="Cambria" w:eastAsia="Times New Roman" w:hAnsi="Cambria" w:cs="Calibri"/>
              </w:rPr>
              <w:t>szt</w:t>
            </w:r>
            <w:proofErr w:type="gramEnd"/>
            <w:r w:rsidRPr="00622077">
              <w:rPr>
                <w:rFonts w:ascii="Cambria" w:eastAsia="Times New Roman" w:hAnsi="Cambria" w:cs="Calibri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Klocki mini wafle z kartami </w:t>
            </w:r>
            <w:proofErr w:type="spellStart"/>
            <w:r w:rsidRPr="00513654">
              <w:rPr>
                <w:rFonts w:ascii="Cambria" w:eastAsia="Times New Roman" w:hAnsi="Cambria" w:cs="Calibri"/>
                <w:color w:val="000000"/>
              </w:rPr>
              <w:t>edu</w:t>
            </w:r>
            <w:proofErr w:type="spellEnd"/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 xml:space="preserve">Klocki </w:t>
            </w:r>
            <w:proofErr w:type="spellStart"/>
            <w:r w:rsidRPr="00513654">
              <w:rPr>
                <w:rFonts w:ascii="Cambria" w:eastAsia="Times New Roman" w:hAnsi="Cambria" w:cs="Calibri"/>
                <w:color w:val="000000"/>
              </w:rPr>
              <w:t>clasic</w:t>
            </w:r>
            <w:proofErr w:type="spellEnd"/>
            <w:r w:rsidRPr="00513654">
              <w:rPr>
                <w:rFonts w:ascii="Cambria" w:eastAsia="Times New Roman" w:hAnsi="Cambria" w:cs="Calibri"/>
                <w:color w:val="000000"/>
              </w:rPr>
              <w:t xml:space="preserve"> 350 el.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Temperówka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Skaczące żabki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Kółka do orgiami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Książka o przygodach Basi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4E0CAE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4E0CAE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Bajki grajki-zestaw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mikroskopów przenośnych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Pościel dziecięca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Zestaw pojazdów do samodzielnego złożenia (6 szt.)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Garaż z pojazdami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Domino dynamo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DC5082">
              <w:rPr>
                <w:rFonts w:ascii="Cambria" w:eastAsia="Times New Roman" w:hAnsi="Cambria" w:cs="Calibri"/>
                <w:color w:val="000000"/>
              </w:rPr>
              <w:t>Stolik z instrumentami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DC5082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DC5082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DC5082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Sensoryczne kamienie (zestaw 4 sztuk)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Dysk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sensoryczny-mię</w:t>
            </w:r>
            <w:r w:rsidRPr="00513654">
              <w:rPr>
                <w:rFonts w:ascii="Cambria" w:eastAsia="Times New Roman" w:hAnsi="Cambria" w:cs="Calibri"/>
                <w:color w:val="000000"/>
              </w:rPr>
              <w:t>kki</w:t>
            </w:r>
            <w:proofErr w:type="spellEnd"/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Dysk sensoryczny do balansowania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</w:rPr>
              <w:t>Sensoryczne koła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097DAA">
              <w:rPr>
                <w:rFonts w:ascii="Cambria" w:eastAsia="Times New Roman" w:hAnsi="Cambria" w:cs="Calibri"/>
              </w:rPr>
              <w:t>Pakiet sensoryczny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097DAA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097DAA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097DAA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</w:rPr>
              <w:t>Sensoryczne misie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</w:rPr>
              <w:t>Zestaw kolorowych tacek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Pokrywa do kolorowych tacek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Foremki do piasku – kształty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Foremki matematyczne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Artystyczne grzebienie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Kredki trójkątne w drewnianej obudowie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Kolorowe tace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Kubeczki na farby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Transparentne liczmany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Farby plakatowe 24 kolory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Farby do malowania palcami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Zestaw pędzli do malowania farbami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Fartuszek z rękawami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Kredki woskowe – trójkąty 10 kolorów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Tuby dźwiękowe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Podwójna tarka Guiro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Tamburyn z membraną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Tuba/kij-deszcz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513654">
              <w:rPr>
                <w:rFonts w:ascii="Cambria" w:hAnsi="Cambria"/>
                <w:sz w:val="22"/>
                <w:szCs w:val="22"/>
              </w:rPr>
              <w:t>Tonblok</w:t>
            </w:r>
            <w:proofErr w:type="spellEnd"/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Dzwonki z rączką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513654">
              <w:rPr>
                <w:rFonts w:ascii="Cambria" w:hAnsi="Cambria"/>
                <w:sz w:val="22"/>
                <w:szCs w:val="22"/>
              </w:rPr>
              <w:t>Jingle</w:t>
            </w:r>
            <w:proofErr w:type="spellEnd"/>
            <w:r w:rsidRPr="00513654">
              <w:rPr>
                <w:rFonts w:ascii="Cambria" w:hAnsi="Cambria"/>
                <w:sz w:val="22"/>
                <w:szCs w:val="22"/>
              </w:rPr>
              <w:t xml:space="preserve"> pałeczka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00513654">
              <w:rPr>
                <w:rFonts w:ascii="Cambria" w:hAnsi="Cambria"/>
                <w:sz w:val="22"/>
                <w:szCs w:val="22"/>
              </w:rPr>
              <w:t>Klawesy</w:t>
            </w:r>
            <w:proofErr w:type="spellEnd"/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Pastele olejne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Klej czarodziejski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Leżaczek dla lalek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 xml:space="preserve">Zabawka </w:t>
            </w:r>
            <w:proofErr w:type="spellStart"/>
            <w:r w:rsidRPr="00513654">
              <w:rPr>
                <w:rFonts w:ascii="Cambria" w:hAnsi="Cambria"/>
                <w:sz w:val="22"/>
                <w:szCs w:val="22"/>
              </w:rPr>
              <w:t>tematyczna-tort</w:t>
            </w:r>
            <w:proofErr w:type="spellEnd"/>
            <w:r w:rsidRPr="00513654">
              <w:rPr>
                <w:rFonts w:ascii="Cambria" w:hAnsi="Cambria"/>
                <w:sz w:val="22"/>
                <w:szCs w:val="22"/>
              </w:rPr>
              <w:t xml:space="preserve"> urodzinowy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 xml:space="preserve">Drewniane klocki z </w:t>
            </w:r>
            <w:proofErr w:type="spellStart"/>
            <w:r w:rsidRPr="00513654">
              <w:rPr>
                <w:rFonts w:ascii="Cambria" w:hAnsi="Cambria"/>
                <w:sz w:val="22"/>
                <w:szCs w:val="22"/>
              </w:rPr>
              <w:t>kulodromem</w:t>
            </w:r>
            <w:proofErr w:type="spellEnd"/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9F21E5">
        <w:tc>
          <w:tcPr>
            <w:tcW w:w="675" w:type="dxa"/>
            <w:shd w:val="clear" w:color="auto" w:fill="auto"/>
          </w:tcPr>
          <w:p w:rsidR="006B5BA9" w:rsidRDefault="006B5BA9" w:rsidP="006B5BA9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hAnsi="Cambria"/>
                <w:sz w:val="22"/>
                <w:szCs w:val="22"/>
              </w:rPr>
              <w:t>Transparentne figury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proofErr w:type="gramStart"/>
            <w:r w:rsidRPr="00513654">
              <w:rPr>
                <w:rFonts w:ascii="Cambria" w:eastAsia="Times New Roman" w:hAnsi="Cambria" w:cs="Calibri"/>
                <w:color w:val="000000"/>
              </w:rPr>
              <w:t>szt</w:t>
            </w:r>
            <w:proofErr w:type="gramEnd"/>
            <w:r w:rsidRPr="00513654">
              <w:rPr>
                <w:rFonts w:ascii="Cambria" w:eastAsia="Times New Roman" w:hAnsi="Cambria" w:cs="Calibri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513654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134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39" w:type="dxa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B5BA9" w:rsidTr="006B5BA9">
        <w:trPr>
          <w:trHeight w:val="951"/>
        </w:trPr>
        <w:tc>
          <w:tcPr>
            <w:tcW w:w="12299" w:type="dxa"/>
            <w:gridSpan w:val="7"/>
            <w:shd w:val="clear" w:color="auto" w:fill="auto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Łączna kwota brutto (suma wartości brutto wszystkich pozycji z kolumny 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8</w:t>
            </w:r>
            <w:r w:rsidRPr="00130FA3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3239" w:type="dxa"/>
            <w:vAlign w:val="center"/>
          </w:tcPr>
          <w:p w:rsidR="006B5BA9" w:rsidRDefault="006B5BA9" w:rsidP="006B5BA9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0"/>
                <w:szCs w:val="20"/>
              </w:rPr>
              <w:t>…………………………………………..</w:t>
            </w:r>
          </w:p>
        </w:tc>
      </w:tr>
    </w:tbl>
    <w:p w:rsidR="00E34F3C" w:rsidRDefault="00E34F3C" w:rsidP="00A65B72">
      <w:pPr>
        <w:pStyle w:val="Standard"/>
      </w:pPr>
    </w:p>
    <w:sectPr w:rsidR="00E34F3C" w:rsidSect="00E34F3C">
      <w:headerReference w:type="default" r:id="rId9"/>
      <w:footerReference w:type="default" r:id="rId10"/>
      <w:pgSz w:w="16838" w:h="11906" w:orient="landscape"/>
      <w:pgMar w:top="765" w:right="720" w:bottom="765" w:left="720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25" w:rsidRDefault="00741725" w:rsidP="00E34F3C">
      <w:pPr>
        <w:spacing w:after="0" w:line="240" w:lineRule="auto"/>
      </w:pPr>
      <w:r>
        <w:separator/>
      </w:r>
    </w:p>
  </w:endnote>
  <w:endnote w:type="continuationSeparator" w:id="0">
    <w:p w:rsidR="00741725" w:rsidRDefault="00741725" w:rsidP="00E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FD" w:rsidRDefault="00777D11">
    <w:pPr>
      <w:pStyle w:val="Stopka1"/>
      <w:jc w:val="right"/>
    </w:pPr>
    <w:r>
      <w:fldChar w:fldCharType="begin"/>
    </w:r>
    <w:r w:rsidR="00B61CFD">
      <w:instrText>PAGE</w:instrText>
    </w:r>
    <w:r>
      <w:fldChar w:fldCharType="separate"/>
    </w:r>
    <w:r w:rsidR="000A7F0C">
      <w:rPr>
        <w:noProof/>
      </w:rPr>
      <w:t>1</w:t>
    </w:r>
    <w:r>
      <w:rPr>
        <w:noProof/>
      </w:rPr>
      <w:fldChar w:fldCharType="end"/>
    </w:r>
  </w:p>
  <w:p w:rsidR="00B61CFD" w:rsidRDefault="00B61CF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25" w:rsidRDefault="00741725" w:rsidP="00E34F3C">
      <w:pPr>
        <w:spacing w:after="0" w:line="240" w:lineRule="auto"/>
      </w:pPr>
      <w:r>
        <w:separator/>
      </w:r>
    </w:p>
  </w:footnote>
  <w:footnote w:type="continuationSeparator" w:id="0">
    <w:p w:rsidR="00741725" w:rsidRDefault="00741725" w:rsidP="00E3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5" w:rsidRDefault="009F21E5" w:rsidP="009F21E5">
    <w:pPr>
      <w:spacing w:line="240" w:lineRule="auto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2005427</wp:posOffset>
          </wp:positionH>
          <wp:positionV relativeFrom="page">
            <wp:posOffset>299671</wp:posOffset>
          </wp:positionV>
          <wp:extent cx="5760085" cy="6140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21E5" w:rsidRDefault="009F21E5" w:rsidP="009F21E5">
    <w:pPr>
      <w:jc w:val="center"/>
      <w:rPr>
        <w:rFonts w:ascii="Cambria" w:hAnsi="Cambria"/>
      </w:rPr>
    </w:pPr>
  </w:p>
  <w:p w:rsidR="00B61CFD" w:rsidRPr="009F21E5" w:rsidRDefault="009F21E5" w:rsidP="009F21E5">
    <w:pPr>
      <w:spacing w:line="240" w:lineRule="auto"/>
      <w:jc w:val="center"/>
      <w:rPr>
        <w:rFonts w:ascii="Cambria" w:hAnsi="Cambria"/>
        <w:sz w:val="20"/>
        <w:szCs w:val="20"/>
      </w:rPr>
    </w:pPr>
    <w:r w:rsidRPr="006A5FFC">
      <w:rPr>
        <w:rFonts w:ascii="Cambria" w:hAnsi="Cambria"/>
        <w:sz w:val="20"/>
        <w:szCs w:val="20"/>
      </w:rPr>
      <w:t xml:space="preserve">Projekt: „Metrum ¾ - czyli dlaczego dzieci lubią Maję” współfinansowany ze środków Regionalnego Programu Operacyjnego Województwa </w:t>
    </w:r>
    <w:proofErr w:type="gramStart"/>
    <w:r w:rsidRPr="006A5FFC">
      <w:rPr>
        <w:rFonts w:ascii="Cambria" w:hAnsi="Cambria"/>
        <w:sz w:val="20"/>
        <w:szCs w:val="20"/>
      </w:rPr>
      <w:t>Lubelskiego  na</w:t>
    </w:r>
    <w:proofErr w:type="gramEnd"/>
    <w:r w:rsidRPr="006A5FFC">
      <w:rPr>
        <w:rFonts w:ascii="Cambria" w:hAnsi="Cambria"/>
        <w:sz w:val="20"/>
        <w:szCs w:val="20"/>
      </w:rPr>
      <w:t xml:space="preserve"> lata 2014-2020, oś Priorytetowa 12 Edukacja, kwalifikacje i kompetencje, Działanie 12.1 Edukacja przedszkolna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3B"/>
    <w:multiLevelType w:val="multilevel"/>
    <w:tmpl w:val="C8ECB3A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0D5254E"/>
    <w:multiLevelType w:val="multilevel"/>
    <w:tmpl w:val="C09E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C1364D"/>
    <w:multiLevelType w:val="multilevel"/>
    <w:tmpl w:val="D55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4C15769"/>
    <w:multiLevelType w:val="hybridMultilevel"/>
    <w:tmpl w:val="1432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25E6E"/>
    <w:multiLevelType w:val="multilevel"/>
    <w:tmpl w:val="D0D64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2204299"/>
    <w:multiLevelType w:val="hybridMultilevel"/>
    <w:tmpl w:val="31829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25846"/>
    <w:multiLevelType w:val="multilevel"/>
    <w:tmpl w:val="8984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4F3C"/>
    <w:rsid w:val="000A7F0C"/>
    <w:rsid w:val="00157C1A"/>
    <w:rsid w:val="00292724"/>
    <w:rsid w:val="002B63D9"/>
    <w:rsid w:val="002F450E"/>
    <w:rsid w:val="00302914"/>
    <w:rsid w:val="003709BB"/>
    <w:rsid w:val="00385B87"/>
    <w:rsid w:val="00470DE6"/>
    <w:rsid w:val="005B0650"/>
    <w:rsid w:val="006B5BA9"/>
    <w:rsid w:val="006F3F1A"/>
    <w:rsid w:val="00741725"/>
    <w:rsid w:val="00777D11"/>
    <w:rsid w:val="008A0A28"/>
    <w:rsid w:val="008B5A0B"/>
    <w:rsid w:val="009F21E5"/>
    <w:rsid w:val="00A20ED4"/>
    <w:rsid w:val="00A535F0"/>
    <w:rsid w:val="00A65B72"/>
    <w:rsid w:val="00AD5988"/>
    <w:rsid w:val="00B61CFD"/>
    <w:rsid w:val="00BB61FE"/>
    <w:rsid w:val="00C33A89"/>
    <w:rsid w:val="00C46A8A"/>
    <w:rsid w:val="00C57D8F"/>
    <w:rsid w:val="00C942C2"/>
    <w:rsid w:val="00D70D3A"/>
    <w:rsid w:val="00DC28C0"/>
    <w:rsid w:val="00E34F3C"/>
    <w:rsid w:val="00E34FAE"/>
    <w:rsid w:val="00EA2A34"/>
    <w:rsid w:val="00EC6540"/>
    <w:rsid w:val="00EE6FF2"/>
    <w:rsid w:val="00F272AD"/>
    <w:rsid w:val="00F7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7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Textbody"/>
    <w:uiPriority w:val="9"/>
    <w:qFormat/>
    <w:rsid w:val="00DB6B75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customStyle="1" w:styleId="Nagwek31">
    <w:name w:val="Nagłówek 31"/>
    <w:basedOn w:val="Nagwek1"/>
    <w:next w:val="Tekstpodstawowy"/>
    <w:qFormat/>
    <w:rsid w:val="00E34F3C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52855"/>
    <w:pPr>
      <w:keepNext/>
      <w:keepLines/>
      <w:suppressAutoHyphens w:val="0"/>
      <w:spacing w:before="200" w:after="0" w:line="240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">
    <w:name w:val="Tekst podstawowy Znak"/>
    <w:basedOn w:val="Domylnaczcionkaakapitu"/>
    <w:qFormat/>
    <w:rsid w:val="00DB6B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Mocnowyrniony">
    <w:name w:val="Mocno wyróżniony"/>
    <w:basedOn w:val="Domylnaczcionkaakapitu"/>
    <w:qFormat/>
    <w:rsid w:val="00DB6B75"/>
    <w:rPr>
      <w:b/>
      <w:bCs/>
    </w:rPr>
  </w:style>
  <w:style w:type="character" w:customStyle="1" w:styleId="Nagwek1Znak">
    <w:name w:val="Nagłówek 1 Znak"/>
    <w:basedOn w:val="Domylnaczcionkaakapitu"/>
    <w:qFormat/>
    <w:rsid w:val="00DB6B7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Domylnaczcionkaakapitu"/>
    <w:qFormat/>
    <w:rsid w:val="00DB6B75"/>
  </w:style>
  <w:style w:type="character" w:customStyle="1" w:styleId="hlite">
    <w:name w:val="hlite"/>
    <w:basedOn w:val="Domylnaczcionkaakapitu"/>
    <w:qFormat/>
    <w:rsid w:val="00DB6B75"/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DB6B75"/>
  </w:style>
  <w:style w:type="character" w:customStyle="1" w:styleId="StopkaZnak">
    <w:name w:val="Stopka Znak"/>
    <w:basedOn w:val="Domylnaczcionkaakapitu"/>
    <w:qFormat/>
    <w:rsid w:val="00DB6B75"/>
  </w:style>
  <w:style w:type="character" w:customStyle="1" w:styleId="st">
    <w:name w:val="st"/>
    <w:basedOn w:val="Domylnaczcionkaakapitu"/>
    <w:qFormat/>
    <w:rsid w:val="00DB6B75"/>
  </w:style>
  <w:style w:type="character" w:customStyle="1" w:styleId="Wyrnienie">
    <w:name w:val="Wyróżnienie"/>
    <w:basedOn w:val="Domylnaczcionkaakapitu"/>
    <w:qFormat/>
    <w:rsid w:val="00DB6B75"/>
    <w:rPr>
      <w:i/>
      <w:iCs/>
    </w:rPr>
  </w:style>
  <w:style w:type="character" w:customStyle="1" w:styleId="Internetlink">
    <w:name w:val="Internet link"/>
    <w:basedOn w:val="Domylnaczcionkaakapitu"/>
    <w:qFormat/>
    <w:rsid w:val="00DB6B75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DB6B75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DB6B75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qFormat/>
    <w:rsid w:val="00DB6B75"/>
    <w:rPr>
      <w:sz w:val="24"/>
      <w:szCs w:val="24"/>
    </w:rPr>
  </w:style>
  <w:style w:type="character" w:customStyle="1" w:styleId="TematkomentarzaZnak">
    <w:name w:val="Temat komentarza Znak"/>
    <w:basedOn w:val="TekstkomentarzaZnak"/>
    <w:qFormat/>
    <w:rsid w:val="00DB6B7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DB6B75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qFormat/>
    <w:rsid w:val="00DB6B75"/>
  </w:style>
  <w:style w:type="character" w:customStyle="1" w:styleId="Znakiwypunktowania">
    <w:name w:val="Znaki wypunktowania"/>
    <w:qFormat/>
    <w:rsid w:val="00DB6B75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DB6B75"/>
  </w:style>
  <w:style w:type="character" w:customStyle="1" w:styleId="StopkaZnak1">
    <w:name w:val="Stopka Znak1"/>
    <w:basedOn w:val="Domylnaczcionkaakapitu"/>
    <w:qFormat/>
    <w:rsid w:val="00DB6B75"/>
  </w:style>
  <w:style w:type="character" w:customStyle="1" w:styleId="descriptionwrapper">
    <w:name w:val="descriptionwrapper"/>
    <w:basedOn w:val="Domylnaczcionkaakapitu"/>
    <w:qFormat/>
    <w:rsid w:val="00DB6B75"/>
  </w:style>
  <w:style w:type="character" w:styleId="Pogrubienie">
    <w:name w:val="Strong"/>
    <w:basedOn w:val="Domylnaczcionkaakapitu"/>
    <w:uiPriority w:val="22"/>
    <w:qFormat/>
    <w:rsid w:val="001F1EC5"/>
    <w:rPr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52855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qFormat/>
    <w:rsid w:val="003B33E4"/>
    <w:rPr>
      <w:rFonts w:ascii="Cambria" w:eastAsia="Cambria" w:hAnsi="Cambria" w:cs="Cambria"/>
      <w:kern w:val="0"/>
      <w:lang w:bidi="pl-PL"/>
    </w:rPr>
  </w:style>
  <w:style w:type="paragraph" w:customStyle="1" w:styleId="Nagwek1">
    <w:name w:val="Nagłówek1"/>
    <w:basedOn w:val="Standard"/>
    <w:next w:val="Textbody"/>
    <w:qFormat/>
    <w:rsid w:val="00DB6B75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1"/>
    <w:qFormat/>
    <w:rsid w:val="003B33E4"/>
    <w:pPr>
      <w:suppressAutoHyphens w:val="0"/>
      <w:spacing w:after="0" w:line="240" w:lineRule="auto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Lista">
    <w:name w:val="List"/>
    <w:basedOn w:val="Textbody"/>
    <w:rsid w:val="00DB6B75"/>
    <w:rPr>
      <w:rFonts w:cs="Arial"/>
    </w:rPr>
  </w:style>
  <w:style w:type="paragraph" w:customStyle="1" w:styleId="Legenda1">
    <w:name w:val="Legenda1"/>
    <w:basedOn w:val="Normalny"/>
    <w:qFormat/>
    <w:rsid w:val="00E34F3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DB6B75"/>
    <w:pPr>
      <w:suppressLineNumbers/>
    </w:pPr>
    <w:rPr>
      <w:rFonts w:cs="Arial"/>
    </w:rPr>
  </w:style>
  <w:style w:type="paragraph" w:customStyle="1" w:styleId="Standard">
    <w:name w:val="Standard"/>
    <w:qFormat/>
    <w:rsid w:val="00DB6B75"/>
    <w:pPr>
      <w:suppressAutoHyphens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DB6B75"/>
    <w:pPr>
      <w:widowControl w:val="0"/>
      <w:spacing w:after="120"/>
    </w:pPr>
    <w:rPr>
      <w:rFonts w:cs="Mangal"/>
      <w:lang w:eastAsia="hi-IN" w:bidi="hi-IN"/>
    </w:rPr>
  </w:style>
  <w:style w:type="paragraph" w:styleId="Legenda">
    <w:name w:val="caption"/>
    <w:basedOn w:val="Standard"/>
    <w:qFormat/>
    <w:rsid w:val="00DB6B75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Standard"/>
    <w:uiPriority w:val="34"/>
    <w:qFormat/>
    <w:rsid w:val="00DB6B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qFormat/>
    <w:rsid w:val="00DB6B75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qFormat/>
    <w:rsid w:val="00DB6B75"/>
    <w:pPr>
      <w:spacing w:before="28" w:after="28"/>
    </w:pPr>
    <w:rPr>
      <w:rFonts w:eastAsia="Times New Roman"/>
    </w:rPr>
  </w:style>
  <w:style w:type="paragraph" w:customStyle="1" w:styleId="Gwkaistopka">
    <w:name w:val="Główka i stopka"/>
    <w:basedOn w:val="Normalny"/>
    <w:qFormat/>
    <w:rsid w:val="00E34F3C"/>
  </w:style>
  <w:style w:type="paragraph" w:customStyle="1" w:styleId="Nagwek2">
    <w:name w:val="Nagłówek2"/>
    <w:basedOn w:val="Standard"/>
    <w:rsid w:val="00DB6B75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customStyle="1" w:styleId="Stopka1">
    <w:name w:val="Stopka1"/>
    <w:basedOn w:val="Standard"/>
    <w:rsid w:val="00DB6B75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DB6B75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qFormat/>
    <w:rsid w:val="00DB6B75"/>
    <w:rPr>
      <w:b/>
      <w:bCs/>
      <w:sz w:val="20"/>
      <w:szCs w:val="20"/>
    </w:rPr>
  </w:style>
  <w:style w:type="paragraph" w:styleId="Tekstdymka">
    <w:name w:val="Balloon Text"/>
    <w:basedOn w:val="Standard"/>
    <w:qFormat/>
    <w:rsid w:val="00DB6B75"/>
    <w:rPr>
      <w:sz w:val="18"/>
      <w:szCs w:val="18"/>
    </w:rPr>
  </w:style>
  <w:style w:type="paragraph" w:customStyle="1" w:styleId="Zawartotabeli">
    <w:name w:val="Zawartość tabeli"/>
    <w:basedOn w:val="Standard"/>
    <w:qFormat/>
    <w:rsid w:val="00DB6B75"/>
    <w:pPr>
      <w:suppressLineNumbers/>
    </w:pPr>
  </w:style>
  <w:style w:type="paragraph" w:customStyle="1" w:styleId="Nagwektabeli">
    <w:name w:val="Nagłówek tabeli"/>
    <w:basedOn w:val="Zawartotabeli"/>
    <w:qFormat/>
    <w:rsid w:val="00DB6B75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3C08DE"/>
    <w:pPr>
      <w:suppressAutoHyphens w:val="0"/>
      <w:spacing w:after="0" w:line="240" w:lineRule="auto"/>
      <w:ind w:left="109"/>
      <w:textAlignment w:val="auto"/>
    </w:pPr>
    <w:rPr>
      <w:rFonts w:ascii="Cambria" w:eastAsia="Cambria" w:hAnsi="Cambria" w:cs="Cambria"/>
      <w:kern w:val="0"/>
      <w:lang w:bidi="pl-PL"/>
    </w:rPr>
  </w:style>
  <w:style w:type="paragraph" w:styleId="Bezodstpw">
    <w:name w:val="No Spacing"/>
    <w:uiPriority w:val="1"/>
    <w:qFormat/>
    <w:rsid w:val="003C08DE"/>
    <w:pPr>
      <w:widowControl w:val="0"/>
      <w:suppressAutoHyphens/>
      <w:textAlignment w:val="baseline"/>
    </w:pPr>
    <w:rPr>
      <w:sz w:val="22"/>
    </w:rPr>
  </w:style>
  <w:style w:type="paragraph" w:styleId="Tytu">
    <w:name w:val="Title"/>
    <w:basedOn w:val="Nagwek1"/>
    <w:next w:val="Tekstpodstawowy"/>
    <w:qFormat/>
    <w:rsid w:val="00E34F3C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next w:val="Tekstpodstawowy"/>
    <w:qFormat/>
    <w:rsid w:val="00E34F3C"/>
    <w:pPr>
      <w:spacing w:before="60" w:after="120"/>
      <w:jc w:val="center"/>
    </w:pPr>
    <w:rPr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14866"/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B6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2"/>
    <w:uiPriority w:val="99"/>
    <w:unhideWhenUsed/>
    <w:qFormat/>
    <w:rsid w:val="009F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2">
    <w:name w:val="Nagłówek Znak2"/>
    <w:aliases w:val="Nagłówek strony Znak1"/>
    <w:basedOn w:val="Domylnaczcionkaakapitu"/>
    <w:link w:val="Nagwek"/>
    <w:uiPriority w:val="99"/>
    <w:rsid w:val="009F21E5"/>
    <w:rPr>
      <w:sz w:val="22"/>
    </w:rPr>
  </w:style>
  <w:style w:type="paragraph" w:styleId="Stopka">
    <w:name w:val="footer"/>
    <w:basedOn w:val="Normalny"/>
    <w:link w:val="StopkaZnak2"/>
    <w:uiPriority w:val="99"/>
    <w:unhideWhenUsed/>
    <w:rsid w:val="009F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rsid w:val="009F21E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CE19-D021-43A2-A67D-E4037676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INWESTYCJE</cp:lastModifiedBy>
  <cp:revision>14</cp:revision>
  <cp:lastPrinted>2020-08-31T07:40:00Z</cp:lastPrinted>
  <dcterms:created xsi:type="dcterms:W3CDTF">2020-01-30T22:15:00Z</dcterms:created>
  <dcterms:modified xsi:type="dcterms:W3CDTF">2020-08-31T10:59:00Z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