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BA15" w14:textId="67B2C3F0"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06E99AC3" w14:textId="77777777"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14:paraId="4AE2EA3B" w14:textId="3C78B1BD" w:rsidR="0043010A" w:rsidRPr="005D7651" w:rsidRDefault="0043010A" w:rsidP="00B6045A">
      <w:pPr>
        <w:tabs>
          <w:tab w:val="left" w:pos="567"/>
        </w:tabs>
        <w:contextualSpacing/>
        <w:jc w:val="center"/>
        <w:rPr>
          <w:rFonts w:ascii="Cambria" w:hAnsi="Cambria"/>
          <w:b/>
          <w:bCs/>
          <w:sz w:val="24"/>
          <w:szCs w:val="24"/>
        </w:rPr>
      </w:pPr>
      <w:r w:rsidRPr="005D7651">
        <w:rPr>
          <w:rFonts w:ascii="Cambria" w:hAnsi="Cambria"/>
          <w:bCs/>
          <w:sz w:val="24"/>
          <w:szCs w:val="24"/>
        </w:rPr>
        <w:t>(Znak sprawy:</w:t>
      </w:r>
      <w:r w:rsidRPr="005D7651">
        <w:rPr>
          <w:rFonts w:ascii="Cambria" w:hAnsi="Cambria"/>
          <w:b/>
          <w:bCs/>
          <w:sz w:val="24"/>
          <w:szCs w:val="24"/>
        </w:rPr>
        <w:t xml:space="preserve"> </w:t>
      </w:r>
      <w:r w:rsidR="0012561C">
        <w:rPr>
          <w:rFonts w:ascii="Cambria" w:hAnsi="Cambria"/>
          <w:b/>
          <w:bCs/>
          <w:sz w:val="24"/>
          <w:szCs w:val="24"/>
        </w:rPr>
        <w:t>GRL.271.</w:t>
      </w:r>
      <w:r w:rsidR="00B6045A">
        <w:rPr>
          <w:rFonts w:ascii="Cambria" w:hAnsi="Cambria"/>
          <w:b/>
          <w:bCs/>
          <w:sz w:val="24"/>
          <w:szCs w:val="24"/>
        </w:rPr>
        <w:t>7</w:t>
      </w:r>
      <w:r w:rsidR="0012561C">
        <w:rPr>
          <w:rFonts w:ascii="Cambria" w:hAnsi="Cambria"/>
          <w:b/>
          <w:bCs/>
          <w:sz w:val="24"/>
          <w:szCs w:val="24"/>
        </w:rPr>
        <w:t>.20</w:t>
      </w:r>
      <w:r w:rsidR="00B6045A">
        <w:rPr>
          <w:rFonts w:ascii="Cambria" w:hAnsi="Cambria"/>
          <w:b/>
          <w:bCs/>
          <w:sz w:val="24"/>
          <w:szCs w:val="24"/>
        </w:rPr>
        <w:t>20</w:t>
      </w:r>
    </w:p>
    <w:p w14:paraId="7E40A688" w14:textId="77777777" w:rsidR="00052B47" w:rsidRPr="00052B47" w:rsidRDefault="00052B47" w:rsidP="00052B47">
      <w:pPr>
        <w:spacing w:after="0" w:line="240" w:lineRule="auto"/>
        <w:jc w:val="center"/>
        <w:rPr>
          <w:rFonts w:ascii="Cambria" w:hAnsi="Cambria" w:cs="Arial"/>
          <w:iCs/>
          <w:sz w:val="10"/>
          <w:szCs w:val="10"/>
          <w:u w:val="single"/>
        </w:rPr>
      </w:pPr>
    </w:p>
    <w:p w14:paraId="3C9DD907" w14:textId="77777777" w:rsidR="00F94020" w:rsidRPr="009A5531" w:rsidRDefault="00F94020" w:rsidP="00F94020">
      <w:pPr>
        <w:spacing w:after="0"/>
        <w:jc w:val="center"/>
        <w:rPr>
          <w:rFonts w:ascii="Cambria" w:hAnsi="Cambria"/>
          <w:b/>
          <w:sz w:val="26"/>
          <w:szCs w:val="26"/>
        </w:rPr>
      </w:pPr>
      <w:r w:rsidRPr="009A5531">
        <w:rPr>
          <w:rFonts w:ascii="Cambria" w:hAnsi="Cambria"/>
          <w:b/>
          <w:sz w:val="26"/>
          <w:szCs w:val="26"/>
        </w:rPr>
        <w:t xml:space="preserve">Umowa Nr …… </w:t>
      </w:r>
    </w:p>
    <w:p w14:paraId="0E9BAB20" w14:textId="77777777" w:rsidR="00F94020" w:rsidRPr="009A5531" w:rsidRDefault="00F94020" w:rsidP="00F94020">
      <w:pPr>
        <w:spacing w:after="0"/>
        <w:jc w:val="center"/>
        <w:rPr>
          <w:rFonts w:ascii="Cambria" w:hAnsi="Cambria"/>
          <w:sz w:val="26"/>
          <w:szCs w:val="26"/>
        </w:rPr>
      </w:pPr>
      <w:proofErr w:type="gramStart"/>
      <w:r w:rsidRPr="009A5531">
        <w:rPr>
          <w:rFonts w:ascii="Cambria" w:hAnsi="Cambria"/>
          <w:sz w:val="26"/>
          <w:szCs w:val="26"/>
        </w:rPr>
        <w:t>na</w:t>
      </w:r>
      <w:proofErr w:type="gramEnd"/>
      <w:r w:rsidRPr="009A5531">
        <w:rPr>
          <w:rFonts w:ascii="Cambria" w:hAnsi="Cambria"/>
          <w:sz w:val="26"/>
          <w:szCs w:val="26"/>
        </w:rPr>
        <w:t xml:space="preserve"> roboty budowlane</w:t>
      </w:r>
    </w:p>
    <w:p w14:paraId="0500AC57" w14:textId="77777777" w:rsidR="00F94020" w:rsidRPr="00991CD7" w:rsidRDefault="00F94020" w:rsidP="00F94020">
      <w:pPr>
        <w:spacing w:after="0"/>
        <w:rPr>
          <w:rFonts w:ascii="Cambria" w:hAnsi="Cambria"/>
          <w:sz w:val="10"/>
          <w:szCs w:val="10"/>
          <w:highlight w:val="cyan"/>
        </w:rPr>
      </w:pPr>
    </w:p>
    <w:p w14:paraId="05E0448D" w14:textId="46DBABCD" w:rsidR="00F94020" w:rsidRPr="001B551B" w:rsidRDefault="00F94020" w:rsidP="00B6045A">
      <w:pPr>
        <w:pStyle w:val="Default"/>
        <w:spacing w:line="276" w:lineRule="auto"/>
        <w:jc w:val="both"/>
        <w:rPr>
          <w:rFonts w:ascii="Cambria" w:hAnsi="Cambria"/>
          <w:color w:val="auto"/>
        </w:rPr>
      </w:pPr>
      <w:r w:rsidRPr="001B551B">
        <w:rPr>
          <w:rFonts w:ascii="Cambria" w:hAnsi="Cambria"/>
          <w:color w:val="auto"/>
        </w:rPr>
        <w:t xml:space="preserve">zawarta </w:t>
      </w:r>
      <w:proofErr w:type="gramStart"/>
      <w:r w:rsidRPr="001B551B">
        <w:rPr>
          <w:rFonts w:ascii="Cambria" w:hAnsi="Cambria"/>
          <w:color w:val="auto"/>
        </w:rPr>
        <w:t>dnia ...</w:t>
      </w:r>
      <w:r w:rsidR="00B6045A">
        <w:rPr>
          <w:rFonts w:ascii="Cambria" w:hAnsi="Cambria"/>
          <w:color w:val="auto"/>
        </w:rPr>
        <w:t>............................ 2020</w:t>
      </w:r>
      <w:r w:rsidRPr="001B551B">
        <w:rPr>
          <w:rFonts w:ascii="Cambria" w:hAnsi="Cambria"/>
          <w:color w:val="auto"/>
        </w:rPr>
        <w:t xml:space="preserve"> r</w:t>
      </w:r>
      <w:proofErr w:type="gramEnd"/>
      <w:r w:rsidRPr="001B551B">
        <w:rPr>
          <w:rFonts w:ascii="Cambria" w:hAnsi="Cambria"/>
          <w:color w:val="auto"/>
        </w:rPr>
        <w:t xml:space="preserve">. w </w:t>
      </w:r>
      <w:r>
        <w:rPr>
          <w:rFonts w:ascii="Cambria" w:hAnsi="Cambria"/>
          <w:color w:val="auto"/>
        </w:rPr>
        <w:t xml:space="preserve">Adamowie, </w:t>
      </w:r>
      <w:r w:rsidRPr="001B551B">
        <w:rPr>
          <w:rFonts w:ascii="Cambria" w:hAnsi="Cambria"/>
          <w:color w:val="auto"/>
        </w:rPr>
        <w:t xml:space="preserve">pomiędzy: </w:t>
      </w:r>
    </w:p>
    <w:p w14:paraId="07B27885" w14:textId="77777777" w:rsidR="00F94020" w:rsidRPr="00F1335E" w:rsidRDefault="00F94020" w:rsidP="00F94020">
      <w:pPr>
        <w:pStyle w:val="Standard"/>
        <w:spacing w:line="276" w:lineRule="auto"/>
        <w:ind w:left="709" w:hanging="709"/>
        <w:jc w:val="both"/>
        <w:rPr>
          <w:rFonts w:ascii="Cambria" w:hAnsi="Cambria"/>
          <w:bCs/>
        </w:rPr>
      </w:pPr>
      <w:r w:rsidRPr="00F1335E">
        <w:rPr>
          <w:rFonts w:ascii="Cambria" w:hAnsi="Cambria"/>
          <w:b/>
          <w:bCs/>
        </w:rPr>
        <w:t>Gmin</w:t>
      </w:r>
      <w:r>
        <w:rPr>
          <w:rFonts w:ascii="Cambria" w:hAnsi="Cambria"/>
          <w:b/>
          <w:bCs/>
        </w:rPr>
        <w:t>ą</w:t>
      </w:r>
      <w:r w:rsidRPr="00F1335E">
        <w:rPr>
          <w:rFonts w:ascii="Cambria" w:hAnsi="Cambria"/>
          <w:b/>
          <w:bCs/>
        </w:rPr>
        <w:t xml:space="preserve"> Adamów </w:t>
      </w:r>
      <w:r w:rsidRPr="00F1335E">
        <w:rPr>
          <w:rFonts w:ascii="Cambria" w:hAnsi="Cambria"/>
          <w:bCs/>
        </w:rPr>
        <w:t>z siedzibą przy ul. gen. Francis</w:t>
      </w:r>
      <w:r>
        <w:rPr>
          <w:rFonts w:ascii="Cambria" w:hAnsi="Cambria"/>
          <w:bCs/>
        </w:rPr>
        <w:t>zka Kleeberga 5, 21-412 Adamów,</w:t>
      </w:r>
    </w:p>
    <w:p w14:paraId="64C628A2" w14:textId="77777777" w:rsidR="00F94020" w:rsidRPr="00F1335E" w:rsidRDefault="00F94020" w:rsidP="00F94020">
      <w:pPr>
        <w:pStyle w:val="Standard"/>
        <w:spacing w:line="276" w:lineRule="auto"/>
        <w:ind w:left="709" w:hanging="709"/>
        <w:jc w:val="both"/>
        <w:rPr>
          <w:rFonts w:ascii="Cambria" w:hAnsi="Cambria"/>
          <w:bCs/>
        </w:rPr>
      </w:pPr>
      <w:r w:rsidRPr="00F1335E">
        <w:rPr>
          <w:rFonts w:ascii="Cambria" w:hAnsi="Cambria"/>
          <w:bCs/>
        </w:rPr>
        <w:t>NIP: 8252083834, REGON: 711582405</w:t>
      </w:r>
    </w:p>
    <w:p w14:paraId="2111B009" w14:textId="77777777" w:rsidR="00F94020" w:rsidRPr="001B551B" w:rsidRDefault="00F94020" w:rsidP="00F94020">
      <w:pPr>
        <w:pStyle w:val="Default"/>
        <w:spacing w:line="276" w:lineRule="auto"/>
        <w:jc w:val="both"/>
        <w:rPr>
          <w:rFonts w:ascii="Cambria" w:hAnsi="Cambria"/>
        </w:rPr>
      </w:pPr>
      <w:proofErr w:type="gramStart"/>
      <w:r w:rsidRPr="001B551B">
        <w:rPr>
          <w:rFonts w:ascii="Cambria" w:hAnsi="Cambria"/>
        </w:rPr>
        <w:t>zwaną</w:t>
      </w:r>
      <w:proofErr w:type="gramEnd"/>
      <w:r w:rsidRPr="001B551B">
        <w:rPr>
          <w:rFonts w:ascii="Cambria" w:hAnsi="Cambria"/>
        </w:rPr>
        <w:t xml:space="preserve"> w dalszej części umowy </w:t>
      </w:r>
      <w:r w:rsidRPr="001B551B">
        <w:rPr>
          <w:rFonts w:ascii="Cambria" w:hAnsi="Cambria"/>
          <w:b/>
        </w:rPr>
        <w:t>„Zamawiającym”</w:t>
      </w:r>
      <w:r w:rsidRPr="001B551B">
        <w:rPr>
          <w:rFonts w:ascii="Cambria" w:hAnsi="Cambria"/>
        </w:rPr>
        <w:t>,</w:t>
      </w:r>
    </w:p>
    <w:p w14:paraId="3E9B134D" w14:textId="77777777" w:rsidR="00F94020" w:rsidRDefault="00F94020" w:rsidP="00F94020">
      <w:pPr>
        <w:spacing w:after="0"/>
        <w:rPr>
          <w:rFonts w:ascii="Cambria" w:hAnsi="Cambria"/>
          <w:sz w:val="24"/>
          <w:szCs w:val="24"/>
        </w:rPr>
      </w:pPr>
      <w:proofErr w:type="gramStart"/>
      <w:r w:rsidRPr="001B551B">
        <w:rPr>
          <w:rFonts w:ascii="Cambria" w:hAnsi="Cambria"/>
          <w:sz w:val="24"/>
          <w:szCs w:val="24"/>
        </w:rPr>
        <w:t>reprezentowaną</w:t>
      </w:r>
      <w:proofErr w:type="gramEnd"/>
      <w:r w:rsidRPr="001B551B">
        <w:rPr>
          <w:rFonts w:ascii="Cambria" w:hAnsi="Cambria"/>
          <w:sz w:val="24"/>
          <w:szCs w:val="24"/>
        </w:rPr>
        <w:t xml:space="preserve"> przez: </w:t>
      </w:r>
    </w:p>
    <w:p w14:paraId="5E403621" w14:textId="2228DD53" w:rsidR="00F94020" w:rsidRPr="00656CBC" w:rsidRDefault="00F94020" w:rsidP="0012561C">
      <w:pPr>
        <w:pStyle w:val="Default"/>
        <w:tabs>
          <w:tab w:val="left" w:pos="7830"/>
        </w:tabs>
        <w:spacing w:line="276" w:lineRule="auto"/>
        <w:jc w:val="both"/>
        <w:rPr>
          <w:rFonts w:ascii="Cambria" w:hAnsi="Cambria"/>
          <w:color w:val="auto"/>
        </w:rPr>
      </w:pPr>
      <w:r w:rsidRPr="00656CBC">
        <w:rPr>
          <w:rFonts w:ascii="Cambria" w:hAnsi="Cambria"/>
          <w:b/>
          <w:color w:val="auto"/>
        </w:rPr>
        <w:t xml:space="preserve">Pana </w:t>
      </w:r>
      <w:r w:rsidR="0012561C">
        <w:rPr>
          <w:rFonts w:ascii="Cambria" w:hAnsi="Cambria"/>
          <w:b/>
          <w:color w:val="auto"/>
        </w:rPr>
        <w:t>Karola Ponikowskiego</w:t>
      </w:r>
      <w:r w:rsidRPr="00F1335E">
        <w:rPr>
          <w:rFonts w:ascii="Cambria" w:hAnsi="Cambria"/>
          <w:b/>
          <w:color w:val="auto"/>
        </w:rPr>
        <w:t xml:space="preserve"> </w:t>
      </w:r>
      <w:r w:rsidRPr="00656CBC">
        <w:rPr>
          <w:rFonts w:ascii="Cambria" w:hAnsi="Cambria"/>
          <w:color w:val="auto"/>
        </w:rPr>
        <w:t xml:space="preserve">– </w:t>
      </w:r>
      <w:r>
        <w:rPr>
          <w:rFonts w:ascii="Cambria" w:hAnsi="Cambria"/>
          <w:color w:val="auto"/>
        </w:rPr>
        <w:t>Wójta Gminy Adamów</w:t>
      </w:r>
      <w:r w:rsidRPr="00656CBC">
        <w:rPr>
          <w:rFonts w:ascii="Cambria" w:hAnsi="Cambria"/>
          <w:color w:val="auto"/>
        </w:rPr>
        <w:t xml:space="preserve"> </w:t>
      </w:r>
    </w:p>
    <w:p w14:paraId="606982ED" w14:textId="77777777" w:rsidR="00F94020" w:rsidRPr="00656CBC" w:rsidRDefault="00F94020" w:rsidP="00F94020">
      <w:pPr>
        <w:pStyle w:val="Default"/>
        <w:tabs>
          <w:tab w:val="left" w:pos="7830"/>
        </w:tabs>
        <w:spacing w:line="276" w:lineRule="auto"/>
        <w:jc w:val="both"/>
        <w:rPr>
          <w:rFonts w:ascii="Cambria" w:hAnsi="Cambria"/>
          <w:color w:val="auto"/>
        </w:rPr>
      </w:pPr>
      <w:proofErr w:type="gramStart"/>
      <w:r w:rsidRPr="00656CBC">
        <w:rPr>
          <w:rFonts w:ascii="Cambria" w:hAnsi="Cambria"/>
          <w:color w:val="auto"/>
        </w:rPr>
        <w:t>przy</w:t>
      </w:r>
      <w:proofErr w:type="gramEnd"/>
      <w:r w:rsidRPr="00656CBC">
        <w:rPr>
          <w:rFonts w:ascii="Cambria" w:hAnsi="Cambria"/>
          <w:color w:val="auto"/>
        </w:rPr>
        <w:t xml:space="preserve"> kontrasygnacie Skarbnika Gminy </w:t>
      </w:r>
      <w:r>
        <w:rPr>
          <w:rFonts w:ascii="Cambria" w:hAnsi="Cambria"/>
          <w:color w:val="auto"/>
        </w:rPr>
        <w:t>Adamów</w:t>
      </w:r>
      <w:r w:rsidRPr="00656CBC">
        <w:rPr>
          <w:rFonts w:ascii="Cambria" w:hAnsi="Cambria"/>
          <w:color w:val="auto"/>
        </w:rPr>
        <w:t xml:space="preserve"> – </w:t>
      </w:r>
      <w:r>
        <w:rPr>
          <w:rFonts w:ascii="Cambria" w:hAnsi="Cambria"/>
          <w:b/>
          <w:color w:val="auto"/>
        </w:rPr>
        <w:t xml:space="preserve">Pani </w:t>
      </w:r>
      <w:r w:rsidRPr="00F1335E">
        <w:rPr>
          <w:rFonts w:ascii="Cambria" w:hAnsi="Cambria"/>
          <w:b/>
          <w:color w:val="auto"/>
        </w:rPr>
        <w:t>Elżbiet</w:t>
      </w:r>
      <w:r>
        <w:rPr>
          <w:rFonts w:ascii="Cambria" w:hAnsi="Cambria"/>
          <w:b/>
          <w:color w:val="auto"/>
        </w:rPr>
        <w:t>y</w:t>
      </w:r>
      <w:r w:rsidRPr="00F1335E">
        <w:rPr>
          <w:rFonts w:ascii="Cambria" w:hAnsi="Cambria"/>
          <w:b/>
          <w:color w:val="auto"/>
        </w:rPr>
        <w:t xml:space="preserve"> Skwarek</w:t>
      </w:r>
    </w:p>
    <w:p w14:paraId="4AD0B05D" w14:textId="77777777" w:rsidR="00F94020" w:rsidRPr="001B551B" w:rsidRDefault="00F94020" w:rsidP="00F94020">
      <w:pPr>
        <w:pStyle w:val="Default"/>
        <w:spacing w:line="276" w:lineRule="auto"/>
        <w:jc w:val="both"/>
        <w:rPr>
          <w:rFonts w:ascii="Cambria" w:hAnsi="Cambria"/>
        </w:rPr>
      </w:pPr>
      <w:proofErr w:type="gramStart"/>
      <w:r w:rsidRPr="001B551B">
        <w:rPr>
          <w:rFonts w:ascii="Cambria" w:hAnsi="Cambria"/>
          <w:color w:val="auto"/>
        </w:rPr>
        <w:t>a</w:t>
      </w:r>
      <w:proofErr w:type="gramEnd"/>
    </w:p>
    <w:p w14:paraId="430AB9B3" w14:textId="77777777" w:rsidR="00F94020" w:rsidRPr="006B4566" w:rsidRDefault="00F94020" w:rsidP="00F94020">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0D82E0AC" w14:textId="77777777" w:rsidR="00F94020" w:rsidRPr="00A25BF7" w:rsidRDefault="00F94020" w:rsidP="00F94020">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t>
      </w:r>
      <w:proofErr w:type="gramStart"/>
      <w:r w:rsidRPr="006B4566">
        <w:rPr>
          <w:rFonts w:ascii="Cambria" w:hAnsi="Cambria"/>
        </w:rPr>
        <w:t xml:space="preserve">w ... </w:t>
      </w:r>
      <w:r w:rsidRPr="006B4566">
        <w:rPr>
          <w:rFonts w:ascii="Cambria" w:hAnsi="Cambria"/>
          <w:i/>
          <w:iCs/>
        </w:rPr>
        <w:t>(</w:t>
      </w:r>
      <w:proofErr w:type="gramEnd"/>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w:t>
      </w:r>
      <w:proofErr w:type="gramStart"/>
      <w:r w:rsidRPr="00A25BF7">
        <w:rPr>
          <w:rFonts w:ascii="Cambria" w:hAnsi="Cambria"/>
        </w:rPr>
        <w:t>KRS ... – zgodnie</w:t>
      </w:r>
      <w:proofErr w:type="gramEnd"/>
      <w:r w:rsidRPr="00A25BF7">
        <w:rPr>
          <w:rFonts w:ascii="Cambria" w:hAnsi="Cambria"/>
        </w:rPr>
        <w:t xml:space="preserv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xml:space="preserve">, reprezentowaną </w:t>
      </w:r>
      <w:proofErr w:type="gramStart"/>
      <w:r w:rsidRPr="00A25BF7">
        <w:rPr>
          <w:rFonts w:ascii="Cambria" w:hAnsi="Cambria"/>
        </w:rPr>
        <w:t>przez ..........</w:t>
      </w:r>
      <w:r w:rsidRPr="00A25BF7">
        <w:rPr>
          <w:rStyle w:val="Odwoanieprzypisudolnego"/>
          <w:rFonts w:ascii="Cambria" w:hAnsi="Cambria"/>
        </w:rPr>
        <w:footnoteReference w:id="1"/>
      </w:r>
      <w:r w:rsidRPr="00A25BF7">
        <w:rPr>
          <w:rFonts w:ascii="Cambria" w:hAnsi="Cambria"/>
        </w:rPr>
        <w:t>/reprezentowaną</w:t>
      </w:r>
      <w:proofErr w:type="gram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14:paraId="70F1D563" w14:textId="77777777" w:rsidR="00F94020" w:rsidRPr="00A25BF7" w:rsidRDefault="00F94020" w:rsidP="00F94020">
      <w:pPr>
        <w:pStyle w:val="Default"/>
        <w:spacing w:line="276" w:lineRule="auto"/>
        <w:jc w:val="both"/>
        <w:rPr>
          <w:rFonts w:ascii="Cambria" w:hAnsi="Cambria"/>
        </w:rPr>
      </w:pPr>
      <w:proofErr w:type="gramStart"/>
      <w:r w:rsidRPr="00A25BF7">
        <w:rPr>
          <w:rFonts w:ascii="Cambria" w:hAnsi="Cambria"/>
          <w:i/>
          <w:iCs/>
        </w:rPr>
        <w:t>*gdy</w:t>
      </w:r>
      <w:proofErr w:type="gramEnd"/>
      <w:r w:rsidRPr="00A25BF7">
        <w:rPr>
          <w:rFonts w:ascii="Cambria" w:hAnsi="Cambria"/>
          <w:i/>
          <w:iCs/>
        </w:rPr>
        <w:t xml:space="preserve"> kontrahentem jest osoba fizyczna prowadząca działalność gospodarczą</w:t>
      </w:r>
      <w:r w:rsidRPr="00A25BF7">
        <w:rPr>
          <w:rFonts w:ascii="Cambria" w:hAnsi="Cambria"/>
        </w:rPr>
        <w:t xml:space="preserve">: </w:t>
      </w:r>
    </w:p>
    <w:p w14:paraId="08942BEE" w14:textId="77777777" w:rsidR="00F94020" w:rsidRPr="00A25BF7" w:rsidRDefault="00F94020" w:rsidP="00F94020">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xml:space="preserve">, – zgodnie z wydrukiem z Centralnej Ewidencji i Informacji o Działalności Gospodarczej, stanowiącym załącznik do umowy, NIP ……………, REGON …………., </w:t>
      </w:r>
      <w:proofErr w:type="gramStart"/>
      <w:r w:rsidRPr="00A25BF7">
        <w:rPr>
          <w:rFonts w:ascii="Cambria" w:hAnsi="Cambria"/>
        </w:rPr>
        <w:t>zwaną</w:t>
      </w:r>
      <w:proofErr w:type="gramEnd"/>
      <w:r w:rsidRPr="00A25BF7">
        <w:rPr>
          <w:rFonts w:ascii="Cambria" w:hAnsi="Cambria"/>
        </w:rPr>
        <w:t>/-</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376611C5" w14:textId="77777777" w:rsidR="00F94020" w:rsidRPr="00A25BF7" w:rsidRDefault="00F94020" w:rsidP="00F94020">
      <w:pPr>
        <w:pStyle w:val="Default"/>
        <w:spacing w:line="276" w:lineRule="auto"/>
        <w:jc w:val="both"/>
        <w:rPr>
          <w:rFonts w:ascii="Cambria" w:hAnsi="Cambria"/>
        </w:rPr>
      </w:pPr>
      <w:proofErr w:type="gramStart"/>
      <w:r w:rsidRPr="00A25BF7">
        <w:rPr>
          <w:rFonts w:ascii="Cambria" w:hAnsi="Cambria"/>
        </w:rPr>
        <w:t>wspólnie</w:t>
      </w:r>
      <w:proofErr w:type="gramEnd"/>
      <w:r w:rsidRPr="00A25BF7">
        <w:rPr>
          <w:rFonts w:ascii="Cambria" w:hAnsi="Cambria"/>
        </w:rPr>
        <w:t xml:space="preserve"> zwanymi dalej </w:t>
      </w:r>
      <w:r w:rsidRPr="00A25BF7">
        <w:rPr>
          <w:rFonts w:ascii="Cambria" w:hAnsi="Cambria"/>
          <w:b/>
          <w:bCs/>
        </w:rPr>
        <w:t>„Stronami”</w:t>
      </w:r>
      <w:r w:rsidRPr="00A25BF7">
        <w:rPr>
          <w:rFonts w:ascii="Cambria" w:hAnsi="Cambria"/>
        </w:rPr>
        <w:t xml:space="preserve">, </w:t>
      </w:r>
    </w:p>
    <w:p w14:paraId="61C470E8" w14:textId="77777777" w:rsidR="00F94020" w:rsidRPr="00A25BF7" w:rsidRDefault="00F94020" w:rsidP="00F94020">
      <w:pPr>
        <w:spacing w:after="0"/>
        <w:rPr>
          <w:rFonts w:ascii="Cambria" w:hAnsi="Cambria"/>
          <w:sz w:val="24"/>
          <w:szCs w:val="24"/>
        </w:rPr>
      </w:pPr>
      <w:proofErr w:type="gramStart"/>
      <w:r w:rsidRPr="00A25BF7">
        <w:rPr>
          <w:rFonts w:ascii="Cambria" w:hAnsi="Cambria"/>
          <w:sz w:val="24"/>
          <w:szCs w:val="24"/>
        </w:rPr>
        <w:t>o</w:t>
      </w:r>
      <w:proofErr w:type="gramEnd"/>
      <w:r w:rsidRPr="00A25BF7">
        <w:rPr>
          <w:rFonts w:ascii="Cambria" w:hAnsi="Cambria"/>
          <w:sz w:val="24"/>
          <w:szCs w:val="24"/>
        </w:rPr>
        <w:t xml:space="preserve"> następującej treści:</w:t>
      </w:r>
    </w:p>
    <w:p w14:paraId="482C52EA" w14:textId="77777777" w:rsidR="00F94020" w:rsidRPr="00A25BF7" w:rsidRDefault="00F94020" w:rsidP="00F94020">
      <w:pPr>
        <w:spacing w:after="0"/>
        <w:jc w:val="center"/>
        <w:rPr>
          <w:rFonts w:ascii="Cambria" w:hAnsi="Cambria"/>
          <w:b/>
          <w:sz w:val="24"/>
          <w:szCs w:val="24"/>
        </w:rPr>
      </w:pPr>
      <w:r w:rsidRPr="00A25BF7">
        <w:rPr>
          <w:rFonts w:ascii="Cambria" w:hAnsi="Cambria"/>
          <w:b/>
          <w:sz w:val="24"/>
          <w:szCs w:val="24"/>
        </w:rPr>
        <w:t>Oświadczenia Stron</w:t>
      </w:r>
    </w:p>
    <w:p w14:paraId="6775C4A8" w14:textId="77777777" w:rsidR="00F94020" w:rsidRPr="00A25BF7" w:rsidRDefault="00F94020" w:rsidP="00F94020">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(t. j. Dz. U. </w:t>
      </w:r>
      <w:proofErr w:type="gramStart"/>
      <w:r w:rsidRPr="00A25BF7">
        <w:rPr>
          <w:rFonts w:ascii="Cambria" w:hAnsi="Cambria"/>
          <w:sz w:val="24"/>
          <w:szCs w:val="24"/>
        </w:rPr>
        <w:t>z</w:t>
      </w:r>
      <w:proofErr w:type="gramEnd"/>
      <w:r w:rsidRPr="00A25BF7">
        <w:rPr>
          <w:rFonts w:ascii="Cambria" w:hAnsi="Cambria"/>
          <w:sz w:val="24"/>
          <w:szCs w:val="24"/>
        </w:rPr>
        <w:t xml:space="preserve"> 201</w:t>
      </w:r>
      <w:r>
        <w:rPr>
          <w:rFonts w:ascii="Cambria" w:hAnsi="Cambria"/>
          <w:sz w:val="24"/>
          <w:szCs w:val="24"/>
        </w:rPr>
        <w:t>8</w:t>
      </w:r>
      <w:r w:rsidRPr="00A25BF7">
        <w:rPr>
          <w:rFonts w:ascii="Cambria" w:hAnsi="Cambria"/>
          <w:sz w:val="24"/>
          <w:szCs w:val="24"/>
        </w:rPr>
        <w:t xml:space="preserve"> r., poz. 1</w:t>
      </w:r>
      <w:r>
        <w:rPr>
          <w:rFonts w:ascii="Cambria" w:hAnsi="Cambria"/>
          <w:sz w:val="24"/>
          <w:szCs w:val="24"/>
        </w:rPr>
        <w:t xml:space="preserve">986 z </w:t>
      </w:r>
      <w:proofErr w:type="spellStart"/>
      <w:r>
        <w:rPr>
          <w:rFonts w:ascii="Cambria" w:hAnsi="Cambria"/>
          <w:sz w:val="24"/>
          <w:szCs w:val="24"/>
        </w:rPr>
        <w:t>późn</w:t>
      </w:r>
      <w:proofErr w:type="spellEnd"/>
      <w:r>
        <w:rPr>
          <w:rFonts w:ascii="Cambria" w:hAnsi="Cambria"/>
          <w:sz w:val="24"/>
          <w:szCs w:val="24"/>
        </w:rPr>
        <w:t xml:space="preserve">. </w:t>
      </w:r>
      <w:proofErr w:type="gramStart"/>
      <w:r>
        <w:rPr>
          <w:rFonts w:ascii="Cambria" w:hAnsi="Cambria"/>
          <w:sz w:val="24"/>
          <w:szCs w:val="24"/>
        </w:rPr>
        <w:t>zm</w:t>
      </w:r>
      <w:proofErr w:type="gramEnd"/>
      <w:r>
        <w:rPr>
          <w:rFonts w:ascii="Cambria" w:hAnsi="Cambria"/>
          <w:sz w:val="24"/>
          <w:szCs w:val="24"/>
        </w:rPr>
        <w:t>.).</w:t>
      </w:r>
    </w:p>
    <w:p w14:paraId="2C063F38" w14:textId="77777777" w:rsidR="00F94020" w:rsidRDefault="00F94020" w:rsidP="00F94020">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 xml:space="preserve">12) – 23) i art. 24 ust. 5 pkt. 1, 2, 4 i pkt. 8 ustawy </w:t>
      </w:r>
      <w:proofErr w:type="spellStart"/>
      <w:r w:rsidRPr="00A25BF7">
        <w:rPr>
          <w:rFonts w:ascii="Cambria" w:hAnsi="Cambria"/>
          <w:sz w:val="24"/>
          <w:szCs w:val="24"/>
        </w:rPr>
        <w:t>Pzp</w:t>
      </w:r>
      <w:proofErr w:type="spellEnd"/>
      <w:r w:rsidRPr="00A25BF7">
        <w:rPr>
          <w:rFonts w:ascii="Cambria" w:hAnsi="Cambria"/>
          <w:sz w:val="24"/>
          <w:szCs w:val="24"/>
        </w:rPr>
        <w:t>.</w:t>
      </w:r>
    </w:p>
    <w:p w14:paraId="06B40730" w14:textId="54AD6E9D" w:rsidR="00F94020" w:rsidRPr="000F0222" w:rsidRDefault="00F94020" w:rsidP="00B6045A">
      <w:pPr>
        <w:numPr>
          <w:ilvl w:val="0"/>
          <w:numId w:val="31"/>
        </w:numPr>
        <w:spacing w:after="0"/>
        <w:ind w:left="426" w:hanging="426"/>
        <w:contextualSpacing/>
        <w:jc w:val="both"/>
        <w:rPr>
          <w:rFonts w:ascii="Cambria" w:hAnsi="Cambria"/>
          <w:sz w:val="24"/>
          <w:szCs w:val="24"/>
        </w:rPr>
      </w:pPr>
      <w:r w:rsidRPr="000F0222">
        <w:rPr>
          <w:rFonts w:ascii="Cambria" w:hAnsi="Cambria" w:cs="Helvetica"/>
          <w:b/>
          <w:bCs/>
          <w:color w:val="000000" w:themeColor="text1"/>
          <w:sz w:val="24"/>
          <w:szCs w:val="24"/>
        </w:rPr>
        <w:t xml:space="preserve">Zamawiający informuje, zamówienie, o którym mowa w § 1 Umowy jest realizowane w ramach projektu pn.: </w:t>
      </w:r>
      <w:r w:rsidR="00B6045A" w:rsidRPr="00B6045A">
        <w:rPr>
          <w:rFonts w:ascii="Cambria" w:hAnsi="Cambria" w:cs="Helvetica"/>
          <w:b/>
          <w:bCs/>
          <w:i/>
          <w:color w:val="000000" w:themeColor="text1"/>
          <w:sz w:val="24"/>
          <w:szCs w:val="24"/>
        </w:rPr>
        <w:t xml:space="preserve">Zadanie 1 - Przebudowa drogi gminnej nr </w:t>
      </w:r>
      <w:r w:rsidR="00B6045A" w:rsidRPr="00B6045A">
        <w:rPr>
          <w:rFonts w:ascii="Cambria" w:hAnsi="Cambria" w:cs="Helvetica"/>
          <w:b/>
          <w:bCs/>
          <w:i/>
          <w:color w:val="000000" w:themeColor="text1"/>
          <w:sz w:val="24"/>
          <w:szCs w:val="24"/>
        </w:rPr>
        <w:lastRenderedPageBreak/>
        <w:t>102745L w Adamowie, Zadanie 2 - Remont drogi gminnej Nr 102736L w Gułowie</w:t>
      </w:r>
      <w:r w:rsidRPr="007A2378">
        <w:rPr>
          <w:rFonts w:ascii="Cambria" w:hAnsi="Cambria" w:cs="Helvetica"/>
          <w:b/>
          <w:bCs/>
          <w:color w:val="000000" w:themeColor="text1"/>
          <w:sz w:val="24"/>
          <w:szCs w:val="24"/>
        </w:rPr>
        <w:t xml:space="preserve"> współfinansowanego </w:t>
      </w:r>
      <w:r w:rsidR="00D15FC9">
        <w:rPr>
          <w:rFonts w:ascii="Cambria" w:hAnsi="Cambria" w:cs="Helvetica"/>
          <w:b/>
          <w:bCs/>
          <w:color w:val="000000" w:themeColor="text1"/>
          <w:sz w:val="24"/>
          <w:szCs w:val="24"/>
        </w:rPr>
        <w:t>z Funduszu dróg samorządowych woj. Lubelskiego w roku 20</w:t>
      </w:r>
      <w:r w:rsidR="00B6045A">
        <w:rPr>
          <w:rFonts w:ascii="Cambria" w:hAnsi="Cambria" w:cs="Helvetica"/>
          <w:b/>
          <w:bCs/>
          <w:color w:val="000000" w:themeColor="text1"/>
          <w:sz w:val="24"/>
          <w:szCs w:val="24"/>
        </w:rPr>
        <w:t>20</w:t>
      </w:r>
      <w:r w:rsidR="00D15FC9">
        <w:rPr>
          <w:rFonts w:ascii="Cambria" w:hAnsi="Cambria" w:cs="Helvetica"/>
          <w:b/>
          <w:bCs/>
          <w:color w:val="000000" w:themeColor="text1"/>
          <w:sz w:val="24"/>
          <w:szCs w:val="24"/>
        </w:rPr>
        <w:t>.</w:t>
      </w:r>
    </w:p>
    <w:p w14:paraId="387CE8C1" w14:textId="77777777" w:rsidR="00F94020" w:rsidRDefault="00F94020" w:rsidP="00F94020">
      <w:pPr>
        <w:autoSpaceDE w:val="0"/>
        <w:autoSpaceDN w:val="0"/>
        <w:spacing w:after="0"/>
        <w:contextualSpacing/>
        <w:jc w:val="center"/>
        <w:rPr>
          <w:rFonts w:ascii="Cambria" w:eastAsia="Calibri" w:hAnsi="Cambria" w:cs="ArialNarrow,Bold"/>
          <w:b/>
          <w:bCs/>
          <w:sz w:val="24"/>
          <w:szCs w:val="24"/>
        </w:rPr>
      </w:pPr>
    </w:p>
    <w:p w14:paraId="5573B939" w14:textId="27170604" w:rsidR="006026E6" w:rsidRPr="00906ACA" w:rsidRDefault="006026E6" w:rsidP="00F94020">
      <w:pPr>
        <w:autoSpaceDE w:val="0"/>
        <w:autoSpaceDN w:val="0"/>
        <w:spacing w:after="0"/>
        <w:contextualSpacing/>
        <w:jc w:val="center"/>
        <w:rPr>
          <w:rFonts w:ascii="Cambria" w:eastAsia="Calibri" w:hAnsi="Cambria" w:cs="ArialNarrow,Bold"/>
          <w:b/>
          <w:bCs/>
          <w:sz w:val="24"/>
          <w:szCs w:val="24"/>
        </w:rPr>
      </w:pPr>
      <w:r w:rsidRPr="00906ACA">
        <w:rPr>
          <w:rFonts w:ascii="Cambria" w:eastAsia="Calibri" w:hAnsi="Cambria" w:cs="ArialNarrow,Bold"/>
          <w:b/>
          <w:bCs/>
          <w:sz w:val="24"/>
          <w:szCs w:val="24"/>
        </w:rPr>
        <w:t>§ 1</w:t>
      </w:r>
    </w:p>
    <w:p w14:paraId="5395A310" w14:textId="77777777" w:rsidR="006026E6" w:rsidRPr="00A25BF7" w:rsidRDefault="006026E6" w:rsidP="00F94020">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7F764519" w14:textId="04480719" w:rsidR="00F94020" w:rsidRPr="00B6045A" w:rsidRDefault="006B4566" w:rsidP="00B6045A">
      <w:pPr>
        <w:widowControl w:val="0"/>
        <w:numPr>
          <w:ilvl w:val="0"/>
          <w:numId w:val="1"/>
        </w:numPr>
        <w:suppressAutoHyphens/>
        <w:adjustRightInd w:val="0"/>
        <w:spacing w:after="0"/>
        <w:ind w:left="426" w:hanging="426"/>
        <w:contextualSpacing/>
        <w:jc w:val="both"/>
        <w:textAlignment w:val="baseline"/>
        <w:rPr>
          <w:rFonts w:ascii="Cambria" w:hAnsi="Cambria"/>
          <w:sz w:val="24"/>
          <w:szCs w:val="24"/>
        </w:rPr>
      </w:pPr>
      <w:bookmarkStart w:id="0" w:name="_Hlk523391469"/>
      <w:r w:rsidRPr="00B6045A">
        <w:rPr>
          <w:rFonts w:ascii="Cambria" w:eastAsia="Calibri" w:hAnsi="Cambria" w:cs="ArialNarrow"/>
          <w:sz w:val="24"/>
          <w:szCs w:val="24"/>
        </w:rPr>
        <w:t xml:space="preserve">Zamawiający zleca, a Wykonawca przyjmuje do realizacji </w:t>
      </w:r>
      <w:r w:rsidR="00B6045A" w:rsidRPr="00B6045A">
        <w:rPr>
          <w:rFonts w:ascii="Cambria" w:eastAsia="Calibri" w:hAnsi="Cambria" w:cs="ArialNarrow"/>
          <w:b/>
          <w:bCs/>
          <w:sz w:val="24"/>
          <w:szCs w:val="24"/>
        </w:rPr>
        <w:t xml:space="preserve">Zadanie 1 - Przebudowa drogi gminnej nr 102745L w Adamowie, Zadanie 2 - Remont drogi gminnej Nr 102736L w Gułowie </w:t>
      </w:r>
      <w:r w:rsidR="00F94020" w:rsidRPr="00B6045A">
        <w:rPr>
          <w:rFonts w:ascii="Cambria" w:hAnsi="Cambria" w:cs="Arial"/>
          <w:bCs/>
          <w:color w:val="000000" w:themeColor="text1"/>
          <w:sz w:val="24"/>
          <w:szCs w:val="24"/>
        </w:rPr>
        <w:t>Przedmiot inwestycji obejmuje w szczególności:</w:t>
      </w:r>
    </w:p>
    <w:p w14:paraId="4D4F2774" w14:textId="0D69F6E9" w:rsidR="00D15FC9" w:rsidRDefault="00D15FC9" w:rsidP="00B10F45">
      <w:pPr>
        <w:pStyle w:val="Akapitzlist"/>
        <w:numPr>
          <w:ilvl w:val="0"/>
          <w:numId w:val="60"/>
        </w:numPr>
        <w:suppressAutoHyphens/>
        <w:spacing w:after="0"/>
        <w:ind w:left="993" w:hanging="284"/>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roboty</w:t>
      </w:r>
      <w:proofErr w:type="gramEnd"/>
      <w:r>
        <w:rPr>
          <w:rFonts w:ascii="Cambria" w:hAnsi="Cambria" w:cs="Arial"/>
          <w:bCs/>
          <w:color w:val="000000" w:themeColor="text1"/>
          <w:sz w:val="24"/>
          <w:szCs w:val="24"/>
        </w:rPr>
        <w:t xml:space="preserve"> przygotowawcze,</w:t>
      </w:r>
    </w:p>
    <w:p w14:paraId="5C3CE4EE" w14:textId="77777777" w:rsidR="00D15FC9" w:rsidRDefault="00D15FC9" w:rsidP="00B10F45">
      <w:pPr>
        <w:pStyle w:val="Akapitzlist"/>
        <w:numPr>
          <w:ilvl w:val="0"/>
          <w:numId w:val="60"/>
        </w:numPr>
        <w:suppressAutoHyphens/>
        <w:spacing w:after="0"/>
        <w:ind w:left="993" w:hanging="284"/>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roboty</w:t>
      </w:r>
      <w:proofErr w:type="gramEnd"/>
      <w:r>
        <w:rPr>
          <w:rFonts w:ascii="Cambria" w:hAnsi="Cambria" w:cs="Arial"/>
          <w:bCs/>
          <w:color w:val="000000" w:themeColor="text1"/>
          <w:sz w:val="24"/>
          <w:szCs w:val="24"/>
        </w:rPr>
        <w:t xml:space="preserve"> nawierzchniowe</w:t>
      </w:r>
    </w:p>
    <w:p w14:paraId="2BD50F40" w14:textId="3576FB1C" w:rsidR="00D15FC9" w:rsidRDefault="00D15FC9" w:rsidP="00B10F45">
      <w:pPr>
        <w:pStyle w:val="Akapitzlist"/>
        <w:numPr>
          <w:ilvl w:val="0"/>
          <w:numId w:val="60"/>
        </w:numPr>
        <w:suppressAutoHyphens/>
        <w:spacing w:after="0"/>
        <w:ind w:left="993" w:hanging="284"/>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roboty</w:t>
      </w:r>
      <w:proofErr w:type="gramEnd"/>
      <w:r>
        <w:rPr>
          <w:rFonts w:ascii="Cambria" w:hAnsi="Cambria" w:cs="Arial"/>
          <w:bCs/>
          <w:color w:val="000000" w:themeColor="text1"/>
          <w:sz w:val="24"/>
          <w:szCs w:val="24"/>
        </w:rPr>
        <w:t xml:space="preserve"> wykończeniowe</w:t>
      </w:r>
    </w:p>
    <w:p w14:paraId="22B1F4C8" w14:textId="2008536E" w:rsidR="00B6045A" w:rsidRDefault="00B6045A" w:rsidP="00B10F45">
      <w:pPr>
        <w:pStyle w:val="Akapitzlist"/>
        <w:numPr>
          <w:ilvl w:val="0"/>
          <w:numId w:val="60"/>
        </w:numPr>
        <w:suppressAutoHyphens/>
        <w:spacing w:after="0"/>
        <w:ind w:left="993" w:hanging="284"/>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roboty</w:t>
      </w:r>
      <w:proofErr w:type="gramEnd"/>
      <w:r>
        <w:rPr>
          <w:rFonts w:ascii="Cambria" w:hAnsi="Cambria" w:cs="Arial"/>
          <w:bCs/>
          <w:color w:val="000000" w:themeColor="text1"/>
          <w:sz w:val="24"/>
          <w:szCs w:val="24"/>
        </w:rPr>
        <w:t xml:space="preserve"> brukarskie</w:t>
      </w:r>
    </w:p>
    <w:p w14:paraId="4B3D7EE3" w14:textId="0265C9FB" w:rsidR="00F94020" w:rsidRPr="0061656B" w:rsidRDefault="00D15FC9" w:rsidP="00B10F45">
      <w:pPr>
        <w:pStyle w:val="Akapitzlist"/>
        <w:numPr>
          <w:ilvl w:val="0"/>
          <w:numId w:val="60"/>
        </w:numPr>
        <w:suppressAutoHyphens/>
        <w:spacing w:after="0"/>
        <w:ind w:left="993" w:hanging="284"/>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urządzenia</w:t>
      </w:r>
      <w:proofErr w:type="gramEnd"/>
      <w:r>
        <w:rPr>
          <w:rFonts w:ascii="Cambria" w:hAnsi="Cambria" w:cs="Arial"/>
          <w:bCs/>
          <w:color w:val="000000" w:themeColor="text1"/>
          <w:sz w:val="24"/>
          <w:szCs w:val="24"/>
        </w:rPr>
        <w:t xml:space="preserve"> bezpieczeństwa ruchu</w:t>
      </w:r>
      <w:r w:rsidR="00F94020" w:rsidRPr="0061656B">
        <w:rPr>
          <w:rFonts w:ascii="Cambria" w:hAnsi="Cambria" w:cs="Arial"/>
          <w:bCs/>
          <w:color w:val="000000" w:themeColor="text1"/>
          <w:sz w:val="24"/>
          <w:szCs w:val="24"/>
        </w:rPr>
        <w:t xml:space="preserve"> </w:t>
      </w:r>
    </w:p>
    <w:bookmarkEnd w:id="0"/>
    <w:p w14:paraId="37603C2C" w14:textId="77777777" w:rsidR="006026E6" w:rsidRPr="00A25BF7" w:rsidRDefault="006026E6" w:rsidP="00F94020">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01F133B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specyfikacja</w:t>
      </w:r>
      <w:proofErr w:type="gramEnd"/>
      <w:r w:rsidRPr="00A25BF7">
        <w:rPr>
          <w:rFonts w:ascii="Cambria" w:eastAsia="Calibri" w:hAnsi="Cambria" w:cs="ArialNarrow"/>
          <w:sz w:val="24"/>
          <w:szCs w:val="24"/>
        </w:rPr>
        <w:t xml:space="preserve"> istotnych warunków zamówienia, stanowiąca załącznik nr 1 do umowy,</w:t>
      </w:r>
    </w:p>
    <w:p w14:paraId="1D599640"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dokumentacja</w:t>
      </w:r>
      <w:proofErr w:type="gramEnd"/>
      <w:r w:rsidRPr="00A25BF7">
        <w:rPr>
          <w:rFonts w:ascii="Cambria" w:eastAsia="Calibri" w:hAnsi="Cambria" w:cs="ArialNarrow"/>
          <w:sz w:val="24"/>
          <w:szCs w:val="24"/>
        </w:rPr>
        <w:t xml:space="preserve"> projektowa, stanowiąca załącznik nr 2 do umowy,</w:t>
      </w:r>
    </w:p>
    <w:p w14:paraId="10E5D385"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złożona</w:t>
      </w:r>
      <w:proofErr w:type="gramEnd"/>
      <w:r w:rsidRPr="00A25BF7">
        <w:rPr>
          <w:rFonts w:ascii="Cambria" w:eastAsia="Calibri" w:hAnsi="Cambria" w:cs="ArialNarrow"/>
          <w:sz w:val="24"/>
          <w:szCs w:val="24"/>
        </w:rPr>
        <w:t xml:space="preserve"> oferta, stanowiąca załącznik nr 3 do umowy,</w:t>
      </w:r>
    </w:p>
    <w:p w14:paraId="2F448177"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color w:val="000000"/>
          <w:sz w:val="24"/>
          <w:szCs w:val="24"/>
        </w:rPr>
        <w:t xml:space="preserve">W przypadku rozbieżności pomiędzy projektem budowlanym i przedmiarami robót, </w:t>
      </w:r>
      <w:r w:rsidRPr="00A25BF7">
        <w:rPr>
          <w:rFonts w:ascii="Cambria" w:hAnsi="Cambria" w:cs="Tahoma"/>
          <w:sz w:val="24"/>
          <w:szCs w:val="24"/>
        </w:rPr>
        <w:t>wiążące są zapisy wg następującej hierarchii dokumentów:</w:t>
      </w:r>
    </w:p>
    <w:p w14:paraId="722790DD" w14:textId="77777777" w:rsidR="006026E6" w:rsidRDefault="006026E6"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gramStart"/>
      <w:r w:rsidRPr="00A25BF7">
        <w:rPr>
          <w:rFonts w:ascii="Cambria" w:hAnsi="Cambria" w:cs="Tahoma"/>
          <w:sz w:val="24"/>
          <w:szCs w:val="24"/>
        </w:rPr>
        <w:t>projekt</w:t>
      </w:r>
      <w:proofErr w:type="gramEnd"/>
      <w:r w:rsidRPr="00A25BF7">
        <w:rPr>
          <w:rFonts w:ascii="Cambria" w:hAnsi="Cambria" w:cs="Tahoma"/>
          <w:sz w:val="24"/>
          <w:szCs w:val="24"/>
        </w:rPr>
        <w:t xml:space="preserve"> budowlany,</w:t>
      </w:r>
    </w:p>
    <w:p w14:paraId="16534A29" w14:textId="77777777" w:rsidR="006026E6" w:rsidRPr="00A25BF7" w:rsidRDefault="006026E6"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gramStart"/>
      <w:r w:rsidRPr="00A25BF7">
        <w:rPr>
          <w:rFonts w:ascii="Cambria" w:hAnsi="Cambria" w:cs="Tahoma"/>
          <w:sz w:val="24"/>
          <w:szCs w:val="24"/>
        </w:rPr>
        <w:t>przedmiar</w:t>
      </w:r>
      <w:proofErr w:type="gramEnd"/>
      <w:r w:rsidRPr="00A25BF7">
        <w:rPr>
          <w:rFonts w:ascii="Cambria" w:hAnsi="Cambria" w:cs="Tahoma"/>
          <w:sz w:val="24"/>
          <w:szCs w:val="24"/>
        </w:rPr>
        <w:t xml:space="preserve"> robót.</w:t>
      </w:r>
    </w:p>
    <w:p w14:paraId="1450D4BF" w14:textId="7CC545BC" w:rsidR="006026E6" w:rsidRPr="00A25BF7" w:rsidRDefault="006026E6" w:rsidP="00DD5C60">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A25BF7">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w:t>
      </w:r>
      <w:r w:rsidR="00906ACA" w:rsidRPr="00906ACA">
        <w:rPr>
          <w:rFonts w:ascii="Cambria" w:hAnsi="Cambria" w:cs="Helvetica"/>
          <w:b/>
          <w:bCs/>
          <w:color w:val="000000"/>
          <w:sz w:val="24"/>
          <w:szCs w:val="24"/>
          <w:u w:val="single"/>
        </w:rPr>
        <w:t>Pomocniczy charakter przedmiaru oznacz</w:t>
      </w:r>
      <w:r w:rsidR="00906ACA">
        <w:rPr>
          <w:rFonts w:ascii="Cambria" w:hAnsi="Cambria" w:cs="Helvetica"/>
          <w:b/>
          <w:bCs/>
          <w:color w:val="000000"/>
          <w:sz w:val="24"/>
          <w:szCs w:val="24"/>
          <w:u w:val="single"/>
        </w:rPr>
        <w:t>a</w:t>
      </w:r>
      <w:r w:rsidR="00906ACA" w:rsidRPr="00906ACA">
        <w:rPr>
          <w:rFonts w:ascii="Cambria" w:hAnsi="Cambria" w:cs="Helvetica"/>
          <w:b/>
          <w:bCs/>
          <w:color w:val="000000"/>
          <w:sz w:val="24"/>
          <w:szCs w:val="24"/>
          <w:u w:val="single"/>
        </w:rPr>
        <w:t>, że e</w:t>
      </w:r>
      <w:r w:rsidRPr="00D34768">
        <w:rPr>
          <w:rFonts w:ascii="Cambria" w:hAnsi="Cambria" w:cs="Helvetica"/>
          <w:b/>
          <w:bCs/>
          <w:color w:val="000000"/>
          <w:sz w:val="24"/>
          <w:szCs w:val="24"/>
          <w:u w:val="single"/>
        </w:rPr>
        <w:t>wentualny brak w przedmiarze robót koniecznych do wykonania</w:t>
      </w:r>
      <w:r w:rsidR="00906ACA">
        <w:rPr>
          <w:rFonts w:ascii="Cambria" w:hAnsi="Cambria" w:cs="Helvetica"/>
          <w:b/>
          <w:bCs/>
          <w:color w:val="000000"/>
          <w:sz w:val="24"/>
          <w:szCs w:val="24"/>
          <w:u w:val="single"/>
        </w:rPr>
        <w:t xml:space="preserve"> </w:t>
      </w:r>
      <w:proofErr w:type="gramStart"/>
      <w:r w:rsidR="00906ACA">
        <w:rPr>
          <w:rFonts w:ascii="Cambria" w:hAnsi="Cambria" w:cs="Helvetica"/>
          <w:b/>
          <w:bCs/>
          <w:color w:val="000000"/>
          <w:sz w:val="24"/>
          <w:szCs w:val="24"/>
          <w:u w:val="single"/>
        </w:rPr>
        <w:t>obiektu które</w:t>
      </w:r>
      <w:proofErr w:type="gramEnd"/>
      <w:r w:rsidR="00906ACA">
        <w:rPr>
          <w:rFonts w:ascii="Cambria" w:hAnsi="Cambria" w:cs="Helvetica"/>
          <w:b/>
          <w:bCs/>
          <w:color w:val="000000"/>
          <w:sz w:val="24"/>
          <w:szCs w:val="24"/>
          <w:u w:val="single"/>
        </w:rPr>
        <w:t xml:space="preserve"> </w:t>
      </w:r>
      <w:r w:rsidRPr="00D34768">
        <w:rPr>
          <w:rFonts w:ascii="Cambria" w:hAnsi="Cambria" w:cs="Helvetica"/>
          <w:b/>
          <w:bCs/>
          <w:color w:val="000000"/>
          <w:sz w:val="24"/>
          <w:szCs w:val="24"/>
          <w:u w:val="single"/>
        </w:rPr>
        <w:t>wynikają</w:t>
      </w:r>
      <w:r w:rsidR="00906ACA">
        <w:rPr>
          <w:rFonts w:ascii="Cambria" w:hAnsi="Cambria" w:cs="Helvetica"/>
          <w:b/>
          <w:bCs/>
          <w:color w:val="000000"/>
          <w:sz w:val="24"/>
          <w:szCs w:val="24"/>
          <w:u w:val="single"/>
        </w:rPr>
        <w:t xml:space="preserve"> lub dają się wyliczyć </w:t>
      </w:r>
      <w:r w:rsidRPr="00D34768">
        <w:rPr>
          <w:rFonts w:ascii="Cambria" w:hAnsi="Cambria" w:cs="Helvetica"/>
          <w:b/>
          <w:bCs/>
          <w:color w:val="000000"/>
          <w:sz w:val="24"/>
          <w:szCs w:val="24"/>
          <w:u w:val="single"/>
        </w:rPr>
        <w:t xml:space="preserve">z dokumentacji projektowej nie zwalnia wykonawcy od obowiązku ich wykonania na podstawie projektu </w:t>
      </w:r>
      <w:r w:rsidR="00906ACA">
        <w:rPr>
          <w:rFonts w:ascii="Cambria" w:hAnsi="Cambria" w:cs="Helvetica"/>
          <w:b/>
          <w:bCs/>
          <w:color w:val="000000"/>
          <w:sz w:val="24"/>
          <w:szCs w:val="24"/>
          <w:u w:val="single"/>
        </w:rPr>
        <w:t xml:space="preserve">- </w:t>
      </w:r>
      <w:r w:rsidRPr="00D34768">
        <w:rPr>
          <w:rFonts w:ascii="Cambria" w:hAnsi="Cambria" w:cs="Helvetica"/>
          <w:b/>
          <w:bCs/>
          <w:color w:val="000000"/>
          <w:sz w:val="24"/>
          <w:szCs w:val="24"/>
          <w:u w:val="single"/>
        </w:rPr>
        <w:t>w cenie um</w:t>
      </w:r>
      <w:r w:rsidR="00906ACA">
        <w:rPr>
          <w:rFonts w:ascii="Cambria" w:hAnsi="Cambria" w:cs="Helvetica"/>
          <w:b/>
          <w:bCs/>
          <w:color w:val="000000"/>
          <w:sz w:val="24"/>
          <w:szCs w:val="24"/>
          <w:u w:val="single"/>
        </w:rPr>
        <w:t>ówionej</w:t>
      </w:r>
      <w:r w:rsidRPr="00D34768">
        <w:rPr>
          <w:rFonts w:ascii="Cambria" w:hAnsi="Cambria" w:cs="Helvetica"/>
          <w:b/>
          <w:bCs/>
          <w:color w:val="000000"/>
          <w:sz w:val="24"/>
          <w:szCs w:val="24"/>
          <w:u w:val="single"/>
        </w:rPr>
        <w:t>.</w:t>
      </w:r>
      <w:r w:rsidRPr="00A25BF7">
        <w:rPr>
          <w:rFonts w:ascii="Cambria" w:hAnsi="Cambria" w:cs="Helvetica"/>
          <w:bCs/>
          <w:color w:val="000000"/>
          <w:sz w:val="24"/>
          <w:szCs w:val="24"/>
        </w:rPr>
        <w:t xml:space="preserve"> </w:t>
      </w:r>
    </w:p>
    <w:p w14:paraId="7BFE72A8"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t xml:space="preserve">Wszystkie wykonane roboty i dostarczone materiały będą zgodne z dokumentacją projektową W przypadku, gdy materiały lub roboty nie będą w pełni zgodne </w:t>
      </w:r>
      <w:r w:rsidRPr="00A25BF7">
        <w:rPr>
          <w:rFonts w:ascii="Cambria" w:hAnsi="Cambria" w:cs="Tahoma"/>
          <w:sz w:val="24"/>
          <w:szCs w:val="24"/>
        </w:rPr>
        <w:br/>
        <w:t xml:space="preserve">z dokumentacją projektową i wpłynie to na </w:t>
      </w:r>
      <w:proofErr w:type="gramStart"/>
      <w:r w:rsidRPr="00A25BF7">
        <w:rPr>
          <w:rFonts w:ascii="Cambria" w:hAnsi="Cambria" w:cs="Tahoma"/>
          <w:sz w:val="24"/>
          <w:szCs w:val="24"/>
        </w:rPr>
        <w:t>niezadowalającą jakość</w:t>
      </w:r>
      <w:proofErr w:type="gramEnd"/>
      <w:r w:rsidRPr="00A25BF7">
        <w:rPr>
          <w:rFonts w:ascii="Cambria" w:hAnsi="Cambria" w:cs="Tahoma"/>
          <w:sz w:val="24"/>
          <w:szCs w:val="24"/>
        </w:rPr>
        <w:t xml:space="preserve">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6B819DFA" w14:textId="37112EAA" w:rsidR="006026E6" w:rsidRPr="00A25BF7" w:rsidRDefault="006026E6" w:rsidP="00DD5C60">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Przedmiot umowy należy wykonać zgodnie z dokumentacją projektową</w:t>
      </w:r>
      <w:r w:rsidR="00206296">
        <w:rPr>
          <w:rFonts w:ascii="Cambria" w:hAnsi="Cambria" w:cs="Tahoma"/>
          <w:sz w:val="24"/>
          <w:szCs w:val="24"/>
        </w:rPr>
        <w:t xml:space="preserve">, </w:t>
      </w:r>
      <w:r w:rsidRPr="00A25BF7">
        <w:rPr>
          <w:rFonts w:ascii="Cambria" w:hAnsi="Cambria" w:cs="Tahoma"/>
          <w:sz w:val="24"/>
          <w:szCs w:val="24"/>
        </w:rPr>
        <w:t>oraz obowiązującymi przepisami prawa,</w:t>
      </w:r>
      <w:r w:rsidRPr="00A25BF7">
        <w:rPr>
          <w:rFonts w:ascii="Cambria" w:hAnsi="Cambria" w:cs="Tahoma"/>
          <w:color w:val="000000"/>
          <w:sz w:val="24"/>
          <w:szCs w:val="24"/>
        </w:rPr>
        <w:t xml:space="preserve"> sztuką budowlaną, wiedzą techniczną, zawartą z </w:t>
      </w:r>
      <w:r w:rsidRPr="00A25BF7">
        <w:rPr>
          <w:rFonts w:ascii="Cambria" w:hAnsi="Cambria" w:cs="Tahoma"/>
          <w:color w:val="000000"/>
          <w:sz w:val="24"/>
          <w:szCs w:val="24"/>
        </w:rPr>
        <w:lastRenderedPageBreak/>
        <w:t xml:space="preserve">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66965EE7"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 xml:space="preserve">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w:t>
      </w:r>
      <w:proofErr w:type="gramStart"/>
      <w:r w:rsidRPr="00A25BF7">
        <w:rPr>
          <w:rFonts w:ascii="Cambria" w:hAnsi="Cambria" w:cs="Tahoma"/>
          <w:color w:val="000000"/>
          <w:sz w:val="24"/>
          <w:szCs w:val="24"/>
        </w:rPr>
        <w:t>umową – jeżeli</w:t>
      </w:r>
      <w:proofErr w:type="gramEnd"/>
      <w:r w:rsidRPr="00A25BF7">
        <w:rPr>
          <w:rFonts w:ascii="Cambria" w:hAnsi="Cambria" w:cs="Tahoma"/>
          <w:color w:val="000000"/>
          <w:sz w:val="24"/>
          <w:szCs w:val="24"/>
        </w:rPr>
        <w:t xml:space="preserve"> zajdzie taka potrzeba.</w:t>
      </w:r>
    </w:p>
    <w:p w14:paraId="31C3B117"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3B6D8BC8" w14:textId="77777777" w:rsidR="006026E6"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02337FD6" w14:textId="5D33E6DB" w:rsidR="00906ACA" w:rsidRPr="00F93A4B" w:rsidRDefault="000F0222" w:rsidP="003333DA">
      <w:pPr>
        <w:pStyle w:val="Akapitzlist"/>
        <w:numPr>
          <w:ilvl w:val="0"/>
          <w:numId w:val="40"/>
        </w:numPr>
        <w:tabs>
          <w:tab w:val="left" w:pos="426"/>
        </w:tabs>
        <w:spacing w:after="0"/>
        <w:ind w:left="426" w:hanging="426"/>
        <w:jc w:val="both"/>
        <w:rPr>
          <w:rFonts w:ascii="Cambria" w:hAnsi="Cambria" w:cs="Arial"/>
          <w:bCs/>
          <w:sz w:val="24"/>
          <w:szCs w:val="24"/>
        </w:rPr>
      </w:pPr>
      <w:r w:rsidRPr="003B56B3">
        <w:rPr>
          <w:rFonts w:ascii="Cambria" w:eastAsia="Cambria" w:hAnsi="Cambria" w:cs="Cambria"/>
          <w:sz w:val="24"/>
          <w:szCs w:val="24"/>
        </w:rPr>
        <w:t xml:space="preserve">Wykonawca zobowiązany jest wykonać zamówienie w terminie </w:t>
      </w:r>
      <w:r w:rsidRPr="003B56B3">
        <w:rPr>
          <w:rFonts w:ascii="Cambria" w:eastAsia="Cambria" w:hAnsi="Cambria" w:cs="Cambria"/>
          <w:b/>
          <w:sz w:val="24"/>
          <w:szCs w:val="24"/>
        </w:rPr>
        <w:t xml:space="preserve">do dnia </w:t>
      </w:r>
      <w:r w:rsidR="00B6045A">
        <w:rPr>
          <w:rFonts w:ascii="Cambria" w:eastAsia="Cambria" w:hAnsi="Cambria" w:cs="Cambria"/>
          <w:b/>
          <w:sz w:val="24"/>
          <w:szCs w:val="24"/>
        </w:rPr>
        <w:t>3</w:t>
      </w:r>
      <w:r w:rsidR="003333DA">
        <w:rPr>
          <w:rFonts w:ascii="Cambria" w:eastAsia="Cambria" w:hAnsi="Cambria" w:cs="Cambria"/>
          <w:b/>
          <w:sz w:val="24"/>
          <w:szCs w:val="24"/>
        </w:rPr>
        <w:t>0</w:t>
      </w:r>
      <w:r w:rsidR="009519A3">
        <w:rPr>
          <w:rFonts w:ascii="Cambria" w:eastAsia="Cambria" w:hAnsi="Cambria" w:cs="Cambria"/>
          <w:b/>
          <w:sz w:val="24"/>
          <w:szCs w:val="24"/>
        </w:rPr>
        <w:t>.</w:t>
      </w:r>
      <w:r w:rsidR="00B6045A">
        <w:rPr>
          <w:rFonts w:ascii="Cambria" w:eastAsia="Cambria" w:hAnsi="Cambria" w:cs="Cambria"/>
          <w:b/>
          <w:sz w:val="24"/>
          <w:szCs w:val="24"/>
        </w:rPr>
        <w:t>0</w:t>
      </w:r>
      <w:r w:rsidR="003333DA">
        <w:rPr>
          <w:rFonts w:ascii="Cambria" w:eastAsia="Cambria" w:hAnsi="Cambria" w:cs="Cambria"/>
          <w:b/>
          <w:sz w:val="24"/>
          <w:szCs w:val="24"/>
        </w:rPr>
        <w:t>9</w:t>
      </w:r>
      <w:r w:rsidR="009519A3">
        <w:rPr>
          <w:rFonts w:ascii="Cambria" w:eastAsia="Cambria" w:hAnsi="Cambria" w:cs="Cambria"/>
          <w:b/>
          <w:sz w:val="24"/>
          <w:szCs w:val="24"/>
        </w:rPr>
        <w:t>.20</w:t>
      </w:r>
      <w:r w:rsidR="00B6045A">
        <w:rPr>
          <w:rFonts w:ascii="Cambria" w:eastAsia="Cambria" w:hAnsi="Cambria" w:cs="Cambria"/>
          <w:b/>
          <w:sz w:val="24"/>
          <w:szCs w:val="24"/>
        </w:rPr>
        <w:t>20</w:t>
      </w:r>
      <w:proofErr w:type="gramStart"/>
      <w:r w:rsidRPr="003B56B3">
        <w:rPr>
          <w:rFonts w:ascii="Cambria" w:eastAsia="Cambria" w:hAnsi="Cambria" w:cs="Cambria"/>
          <w:b/>
          <w:sz w:val="24"/>
          <w:szCs w:val="24"/>
        </w:rPr>
        <w:t>r</w:t>
      </w:r>
      <w:proofErr w:type="gramEnd"/>
      <w:r w:rsidRPr="003B56B3">
        <w:rPr>
          <w:rFonts w:ascii="Cambria" w:eastAsia="Cambria" w:hAnsi="Cambria" w:cs="Cambria"/>
          <w:b/>
          <w:sz w:val="24"/>
          <w:szCs w:val="24"/>
        </w:rPr>
        <w:t xml:space="preserve">. </w:t>
      </w:r>
      <w:r w:rsidR="00906ACA">
        <w:rPr>
          <w:rFonts w:ascii="Cambria" w:eastAsia="Cambria" w:hAnsi="Cambria" w:cs="Cambria"/>
          <w:b/>
          <w:sz w:val="24"/>
          <w:szCs w:val="24"/>
        </w:rPr>
        <w:t xml:space="preserve"> </w:t>
      </w:r>
    </w:p>
    <w:p w14:paraId="607391EE" w14:textId="7CA7064F" w:rsidR="00F93A4B" w:rsidRPr="00F93A4B" w:rsidRDefault="00F93A4B" w:rsidP="00D15FC9">
      <w:pPr>
        <w:pStyle w:val="Akapitzlist"/>
        <w:numPr>
          <w:ilvl w:val="0"/>
          <w:numId w:val="40"/>
        </w:numPr>
        <w:tabs>
          <w:tab w:val="left" w:pos="426"/>
        </w:tabs>
        <w:spacing w:after="0"/>
        <w:ind w:left="426" w:hanging="426"/>
        <w:jc w:val="both"/>
        <w:rPr>
          <w:rFonts w:ascii="Cambria" w:hAnsi="Cambria" w:cs="Arial"/>
          <w:bCs/>
          <w:sz w:val="24"/>
          <w:szCs w:val="24"/>
        </w:rPr>
      </w:pPr>
      <w:r>
        <w:rPr>
          <w:rFonts w:ascii="Cambria" w:hAnsi="Cambria" w:cs="Arial"/>
          <w:bCs/>
          <w:sz w:val="24"/>
          <w:szCs w:val="24"/>
        </w:rPr>
        <w:t>Wykonawca przed zawarciem umowy przedłoży kosztorys pomocniczy wskazujący sposób kalkulacji ceny ryczałtowej.</w:t>
      </w:r>
    </w:p>
    <w:p w14:paraId="26128518"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2F88BB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2B9544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18663CA2" w14:textId="468E32EC" w:rsidR="0095025D" w:rsidRPr="007F0B0F" w:rsidRDefault="0056772F" w:rsidP="0056772F">
      <w:pPr>
        <w:numPr>
          <w:ilvl w:val="0"/>
          <w:numId w:val="30"/>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56772F">
        <w:rPr>
          <w:rFonts w:ascii="Cambria" w:eastAsia="Calibri" w:hAnsi="Cambria" w:cs="ArialNarrow,Bold"/>
          <w:b/>
          <w:color w:val="000000" w:themeColor="text1"/>
          <w:sz w:val="24"/>
          <w:szCs w:val="24"/>
        </w:rPr>
        <w:t>Zadanie 1</w:t>
      </w:r>
      <w:r>
        <w:rPr>
          <w:rFonts w:ascii="Cambria" w:eastAsia="Calibri" w:hAnsi="Cambria" w:cs="ArialNarrow,Bold"/>
          <w:bCs/>
          <w:color w:val="000000" w:themeColor="text1"/>
          <w:sz w:val="24"/>
          <w:szCs w:val="24"/>
        </w:rPr>
        <w:t>, z</w:t>
      </w:r>
      <w:r w:rsidR="0095025D" w:rsidRPr="007F0B0F">
        <w:rPr>
          <w:rFonts w:ascii="Cambria" w:eastAsia="Calibri" w:hAnsi="Cambria" w:cs="ArialNarrow,Bold"/>
          <w:bCs/>
          <w:color w:val="000000" w:themeColor="text1"/>
          <w:sz w:val="24"/>
          <w:szCs w:val="24"/>
        </w:rPr>
        <w:t xml:space="preserve">a należyte wykonanie przedmiotu umowy, Zamawiający zapłaci Wykonawcy wynagrodzenie w kwocie: ………………………………………………………...……………… </w:t>
      </w:r>
      <w:proofErr w:type="gramStart"/>
      <w:r w:rsidR="0095025D" w:rsidRPr="007F0B0F">
        <w:rPr>
          <w:rFonts w:ascii="Cambria" w:eastAsia="Calibri" w:hAnsi="Cambria" w:cs="ArialNarrow,Bold"/>
          <w:bCs/>
          <w:color w:val="000000" w:themeColor="text1"/>
          <w:sz w:val="24"/>
          <w:szCs w:val="24"/>
        </w:rPr>
        <w:t>zł</w:t>
      </w:r>
      <w:proofErr w:type="gramEnd"/>
      <w:r w:rsidR="0095025D" w:rsidRPr="007F0B0F">
        <w:rPr>
          <w:rFonts w:ascii="Cambria" w:eastAsia="Calibri" w:hAnsi="Cambria" w:cs="ArialNarrow,Bold"/>
          <w:bCs/>
          <w:color w:val="000000" w:themeColor="text1"/>
          <w:sz w:val="24"/>
          <w:szCs w:val="24"/>
        </w:rPr>
        <w:t xml:space="preserve">. </w:t>
      </w:r>
      <w:proofErr w:type="gramStart"/>
      <w:r w:rsidR="0095025D" w:rsidRPr="007F0B0F">
        <w:rPr>
          <w:rFonts w:ascii="Cambria" w:eastAsia="Calibri" w:hAnsi="Cambria" w:cs="ArialNarrow,Bold"/>
          <w:bCs/>
          <w:color w:val="000000" w:themeColor="text1"/>
          <w:sz w:val="24"/>
          <w:szCs w:val="24"/>
        </w:rPr>
        <w:t>netto</w:t>
      </w:r>
      <w:proofErr w:type="gramEnd"/>
      <w:r w:rsidR="0095025D" w:rsidRPr="007F0B0F">
        <w:rPr>
          <w:rFonts w:ascii="Cambria" w:eastAsia="Calibri" w:hAnsi="Cambria" w:cs="ArialNarrow,Bold"/>
          <w:bCs/>
          <w:color w:val="000000" w:themeColor="text1"/>
          <w:sz w:val="24"/>
          <w:szCs w:val="24"/>
        </w:rPr>
        <w:t xml:space="preserve"> </w:t>
      </w:r>
    </w:p>
    <w:p w14:paraId="2530E01B"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proofErr w:type="gramStart"/>
      <w:r w:rsidRPr="007F0B0F">
        <w:rPr>
          <w:rFonts w:ascii="Cambria" w:eastAsia="Calibri" w:hAnsi="Cambria" w:cs="ArialNarrow,Bold"/>
          <w:bCs/>
          <w:color w:val="000000" w:themeColor="text1"/>
          <w:sz w:val="24"/>
          <w:szCs w:val="24"/>
        </w:rPr>
        <w:t>plus</w:t>
      </w:r>
      <w:proofErr w:type="gramEnd"/>
      <w:r w:rsidRPr="007F0B0F">
        <w:rPr>
          <w:rFonts w:ascii="Cambria" w:eastAsia="Calibri" w:hAnsi="Cambria" w:cs="ArialNarrow,Bold"/>
          <w:bCs/>
          <w:color w:val="000000" w:themeColor="text1"/>
          <w:sz w:val="24"/>
          <w:szCs w:val="24"/>
        </w:rPr>
        <w:t xml:space="preserve"> należny podatek VAT w wysokości ……………………………………….……………………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5F1229B3"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798A9DD8" w14:textId="77777777" w:rsidR="0056772F" w:rsidRDefault="0095025D" w:rsidP="0056772F">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1B5CF9CA" w14:textId="77777777" w:rsidR="0056772F" w:rsidRDefault="0056772F" w:rsidP="0056772F">
      <w:pPr>
        <w:autoSpaceDE w:val="0"/>
        <w:autoSpaceDN w:val="0"/>
        <w:spacing w:after="0"/>
        <w:ind w:left="426"/>
        <w:contextualSpacing/>
        <w:jc w:val="both"/>
        <w:rPr>
          <w:rFonts w:ascii="Cambria" w:eastAsia="Calibri" w:hAnsi="Cambria" w:cs="ArialNarrow,Bold"/>
          <w:b/>
          <w:color w:val="000000" w:themeColor="text1"/>
          <w:sz w:val="24"/>
          <w:szCs w:val="24"/>
        </w:rPr>
      </w:pPr>
    </w:p>
    <w:p w14:paraId="1B17D116" w14:textId="55D65A8F" w:rsidR="0056772F" w:rsidRPr="0056772F" w:rsidRDefault="0056772F" w:rsidP="0056772F">
      <w:pPr>
        <w:autoSpaceDE w:val="0"/>
        <w:autoSpaceDN w:val="0"/>
        <w:spacing w:after="0"/>
        <w:ind w:left="426"/>
        <w:contextualSpacing/>
        <w:jc w:val="both"/>
        <w:rPr>
          <w:rFonts w:ascii="Cambria" w:eastAsia="Calibri" w:hAnsi="Cambria" w:cs="ArialNarrow,Bold"/>
          <w:bCs/>
          <w:i/>
          <w:color w:val="000000" w:themeColor="text1"/>
          <w:sz w:val="24"/>
          <w:szCs w:val="24"/>
        </w:rPr>
      </w:pPr>
      <w:r w:rsidRPr="0056772F">
        <w:rPr>
          <w:rFonts w:ascii="Cambria" w:eastAsia="Calibri" w:hAnsi="Cambria" w:cs="ArialNarrow,Bold"/>
          <w:b/>
          <w:color w:val="000000" w:themeColor="text1"/>
          <w:sz w:val="24"/>
          <w:szCs w:val="24"/>
        </w:rPr>
        <w:t>Zadanie 2</w:t>
      </w:r>
      <w:r>
        <w:rPr>
          <w:rFonts w:ascii="Cambria" w:eastAsia="Calibri" w:hAnsi="Cambria" w:cs="ArialNarrow,Bold"/>
          <w:bCs/>
          <w:color w:val="000000" w:themeColor="text1"/>
          <w:sz w:val="24"/>
          <w:szCs w:val="24"/>
        </w:rPr>
        <w:t>, z</w:t>
      </w:r>
      <w:r w:rsidRPr="007F0B0F">
        <w:rPr>
          <w:rFonts w:ascii="Cambria" w:eastAsia="Calibri" w:hAnsi="Cambria" w:cs="ArialNarrow,Bold"/>
          <w:bCs/>
          <w:color w:val="000000" w:themeColor="text1"/>
          <w:sz w:val="24"/>
          <w:szCs w:val="24"/>
        </w:rPr>
        <w:t xml:space="preserve">a należyte wykonanie przedmiotu umowy, Zamawiający zapłaci Wykonawcy wynagrodzenie w kwocie: ………………………………………………………...………………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roofErr w:type="gramStart"/>
      <w:r w:rsidRPr="007F0B0F">
        <w:rPr>
          <w:rFonts w:ascii="Cambria" w:eastAsia="Calibri" w:hAnsi="Cambria" w:cs="ArialNarrow,Bold"/>
          <w:bCs/>
          <w:color w:val="000000" w:themeColor="text1"/>
          <w:sz w:val="24"/>
          <w:szCs w:val="24"/>
        </w:rPr>
        <w:t>netto</w:t>
      </w:r>
      <w:proofErr w:type="gramEnd"/>
      <w:r w:rsidRPr="007F0B0F">
        <w:rPr>
          <w:rFonts w:ascii="Cambria" w:eastAsia="Calibri" w:hAnsi="Cambria" w:cs="ArialNarrow,Bold"/>
          <w:bCs/>
          <w:color w:val="000000" w:themeColor="text1"/>
          <w:sz w:val="24"/>
          <w:szCs w:val="24"/>
        </w:rPr>
        <w:t xml:space="preserve"> </w:t>
      </w:r>
    </w:p>
    <w:p w14:paraId="7BBD068A" w14:textId="77777777" w:rsidR="0056772F" w:rsidRPr="007F0B0F" w:rsidRDefault="0056772F" w:rsidP="0056772F">
      <w:pPr>
        <w:autoSpaceDE w:val="0"/>
        <w:autoSpaceDN w:val="0"/>
        <w:spacing w:after="0"/>
        <w:ind w:left="426"/>
        <w:contextualSpacing/>
        <w:jc w:val="both"/>
        <w:rPr>
          <w:rFonts w:ascii="Cambria" w:hAnsi="Cambria"/>
          <w:color w:val="000000" w:themeColor="text1"/>
          <w:sz w:val="24"/>
          <w:szCs w:val="24"/>
        </w:rPr>
      </w:pPr>
      <w:proofErr w:type="gramStart"/>
      <w:r w:rsidRPr="007F0B0F">
        <w:rPr>
          <w:rFonts w:ascii="Cambria" w:eastAsia="Calibri" w:hAnsi="Cambria" w:cs="ArialNarrow,Bold"/>
          <w:bCs/>
          <w:color w:val="000000" w:themeColor="text1"/>
          <w:sz w:val="24"/>
          <w:szCs w:val="24"/>
        </w:rPr>
        <w:t>plus</w:t>
      </w:r>
      <w:proofErr w:type="gramEnd"/>
      <w:r w:rsidRPr="007F0B0F">
        <w:rPr>
          <w:rFonts w:ascii="Cambria" w:eastAsia="Calibri" w:hAnsi="Cambria" w:cs="ArialNarrow,Bold"/>
          <w:bCs/>
          <w:color w:val="000000" w:themeColor="text1"/>
          <w:sz w:val="24"/>
          <w:szCs w:val="24"/>
        </w:rPr>
        <w:t xml:space="preserve"> należny podatek VAT w wysokości ……………………………………….……………………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1DB0DC43" w14:textId="77777777" w:rsidR="0056772F" w:rsidRPr="007F0B0F" w:rsidRDefault="0056772F" w:rsidP="0056772F">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58446E89" w14:textId="24FEC132" w:rsidR="0056772F" w:rsidRPr="007F0B0F" w:rsidRDefault="0056772F" w:rsidP="0056772F">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00DA80FF" w14:textId="77777777" w:rsidR="0095025D" w:rsidRPr="007F0B0F" w:rsidRDefault="0095025D" w:rsidP="00FD2E9C">
      <w:pPr>
        <w:numPr>
          <w:ilvl w:val="0"/>
          <w:numId w:val="30"/>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59936C36"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07AB2897"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Niedoszacowanie, pominięcie oraz brak rozpoznania zakresu przedmiotu umowy nie może być podstawą do zmiany wynagrodzenia ryczałtowego, o którym mowa w ust. 1.</w:t>
      </w:r>
    </w:p>
    <w:p w14:paraId="4C40E70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70EC880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3D2C72FA"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6D43BE41" w14:textId="69BF5732" w:rsidR="0095025D" w:rsidRPr="007F0B0F" w:rsidRDefault="0095025D" w:rsidP="00DD5C60">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w:t>
      </w:r>
      <w:r w:rsidR="00DD5C60">
        <w:rPr>
          <w:rFonts w:ascii="Cambria" w:eastAsia="Calibri" w:hAnsi="Cambria" w:cs="ArialNarrow"/>
          <w:color w:val="000000" w:themeColor="text1"/>
          <w:sz w:val="24"/>
          <w:szCs w:val="24"/>
        </w:rPr>
        <w:t xml:space="preserve">azanie dokumentacji projektowej </w:t>
      </w:r>
      <w:proofErr w:type="gramStart"/>
      <w:r w:rsidR="00DD5C60">
        <w:rPr>
          <w:rFonts w:ascii="Cambria" w:eastAsia="Calibri" w:hAnsi="Cambria" w:cs="ArialNarrow"/>
          <w:color w:val="000000" w:themeColor="text1"/>
          <w:sz w:val="24"/>
          <w:szCs w:val="24"/>
        </w:rPr>
        <w:t xml:space="preserve">oraz </w:t>
      </w:r>
      <w:r w:rsidRPr="007F0B0F">
        <w:rPr>
          <w:rFonts w:ascii="Cambria" w:eastAsia="Calibri" w:hAnsi="Cambria" w:cs="ArialNarrow"/>
          <w:color w:val="000000" w:themeColor="text1"/>
          <w:sz w:val="24"/>
          <w:szCs w:val="24"/>
        </w:rPr>
        <w:t xml:space="preserve"> kopii</w:t>
      </w:r>
      <w:proofErr w:type="gramEnd"/>
      <w:r w:rsidRPr="007F0B0F">
        <w:rPr>
          <w:rFonts w:ascii="Cambria" w:eastAsia="Calibri" w:hAnsi="Cambria" w:cs="ArialNarrow"/>
          <w:color w:val="000000" w:themeColor="text1"/>
          <w:sz w:val="24"/>
          <w:szCs w:val="24"/>
        </w:rPr>
        <w:t xml:space="preserve"> </w:t>
      </w:r>
      <w:r w:rsidR="00DD5C60">
        <w:rPr>
          <w:rFonts w:ascii="Cambria" w:eastAsia="Calibri" w:hAnsi="Cambria" w:cs="ArialNarrow"/>
          <w:color w:val="000000" w:themeColor="text1"/>
          <w:sz w:val="24"/>
          <w:szCs w:val="24"/>
        </w:rPr>
        <w:t>zgłoszenia robót,</w:t>
      </w:r>
    </w:p>
    <w:p w14:paraId="5AE6B0D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protokolarne</w:t>
      </w:r>
      <w:proofErr w:type="gramEnd"/>
      <w:r w:rsidRPr="007F0B0F">
        <w:rPr>
          <w:rFonts w:ascii="Cambria" w:hAnsi="Cambria" w:cs="ArialNarrow"/>
          <w:color w:val="000000" w:themeColor="text1"/>
          <w:sz w:val="24"/>
          <w:szCs w:val="24"/>
        </w:rPr>
        <w:t xml:space="preserve"> przekazanie Wykonawcy placu budowy na czas realizacji przedmiotu zamówienia w terminie </w:t>
      </w:r>
      <w:r w:rsidRPr="007F0B0F">
        <w:rPr>
          <w:rFonts w:ascii="Cambria" w:hAnsi="Cambria" w:cs="ArialNarrow"/>
          <w:b/>
          <w:color w:val="000000" w:themeColor="text1"/>
          <w:sz w:val="24"/>
          <w:szCs w:val="24"/>
        </w:rPr>
        <w:t>14 dni</w:t>
      </w:r>
      <w:r w:rsidRPr="007F0B0F">
        <w:rPr>
          <w:rFonts w:ascii="Cambria" w:hAnsi="Cambria" w:cs="ArialNarrow"/>
          <w:color w:val="000000" w:themeColor="text1"/>
          <w:sz w:val="24"/>
          <w:szCs w:val="24"/>
        </w:rPr>
        <w:t xml:space="preserve"> od daty zawarcia umowy, przy udziale Inspektora nadzoru,</w:t>
      </w:r>
    </w:p>
    <w:p w14:paraId="5F1BBB77"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wskazanie</w:t>
      </w:r>
      <w:proofErr w:type="gramEnd"/>
      <w:r w:rsidRPr="007F0B0F">
        <w:rPr>
          <w:rFonts w:ascii="Cambria" w:eastAsia="Calibri" w:hAnsi="Cambria" w:cs="ArialNarrow"/>
          <w:color w:val="000000" w:themeColor="text1"/>
          <w:sz w:val="24"/>
          <w:szCs w:val="24"/>
        </w:rPr>
        <w:t xml:space="preserve"> punktów lub możliwości poboru mediów dla potrzeb budowy i zaplecza,</w:t>
      </w:r>
    </w:p>
    <w:p w14:paraId="45F3B260"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zapewnienie</w:t>
      </w:r>
      <w:proofErr w:type="gramEnd"/>
      <w:r w:rsidRPr="007F0B0F">
        <w:rPr>
          <w:rFonts w:ascii="Cambria" w:eastAsia="Calibri" w:hAnsi="Cambria" w:cs="ArialNarrow"/>
          <w:color w:val="000000" w:themeColor="text1"/>
          <w:sz w:val="24"/>
          <w:szCs w:val="24"/>
        </w:rPr>
        <w:t xml:space="preserve"> sprawowania nadzoru inwestorskiego do dnia odbioru robót budowlanych, stanowiących przedmiot zamówienia,</w:t>
      </w:r>
    </w:p>
    <w:p w14:paraId="310EE72A"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uczestniczenie</w:t>
      </w:r>
      <w:proofErr w:type="gramEnd"/>
      <w:r w:rsidRPr="007F0B0F">
        <w:rPr>
          <w:rFonts w:ascii="Cambria" w:eastAsia="Calibri" w:hAnsi="Cambria" w:cs="ArialNarrow"/>
          <w:color w:val="000000" w:themeColor="text1"/>
          <w:sz w:val="24"/>
          <w:szCs w:val="24"/>
        </w:rPr>
        <w:t xml:space="preserve"> w naradach zwoływanych przez Wykonawcę,</w:t>
      </w:r>
    </w:p>
    <w:p w14:paraId="23C70B61"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dokonanie</w:t>
      </w:r>
      <w:proofErr w:type="gramEnd"/>
      <w:r w:rsidRPr="007F0B0F">
        <w:rPr>
          <w:rFonts w:ascii="Cambria" w:eastAsia="Calibri" w:hAnsi="Cambria" w:cs="ArialNarrow"/>
          <w:color w:val="000000" w:themeColor="text1"/>
          <w:sz w:val="24"/>
          <w:szCs w:val="24"/>
        </w:rPr>
        <w:t xml:space="preserve"> odbioru przedmiotu umowy i zapłata umówionego wynagrodzenia.</w:t>
      </w:r>
    </w:p>
    <w:p w14:paraId="260C48E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40559664" w14:textId="2DCB72F0" w:rsidR="0095025D" w:rsidRPr="007F0B0F" w:rsidRDefault="0095025D" w:rsidP="00DD5C60">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wykonanie przedmiotu zamówienia zgodnie ze specyfikacją istotnych warunków zamówienia, dokumentacją projektową, ofertą </w:t>
      </w:r>
      <w:proofErr w:type="gramStart"/>
      <w:r w:rsidRPr="007F0B0F">
        <w:rPr>
          <w:rFonts w:ascii="Cambria" w:eastAsia="Calibri" w:hAnsi="Cambria" w:cs="ArialNarrow"/>
          <w:color w:val="000000" w:themeColor="text1"/>
          <w:sz w:val="24"/>
          <w:szCs w:val="24"/>
        </w:rPr>
        <w:t>Wykonawcy,  zasadami</w:t>
      </w:r>
      <w:proofErr w:type="gramEnd"/>
      <w:r w:rsidRPr="007F0B0F">
        <w:rPr>
          <w:rFonts w:ascii="Cambria" w:eastAsia="Calibri" w:hAnsi="Cambria" w:cs="ArialNarrow"/>
          <w:color w:val="000000" w:themeColor="text1"/>
          <w:sz w:val="24"/>
          <w:szCs w:val="24"/>
        </w:rPr>
        <w:t xml:space="preserve"> wiedzy technicznej, sztuką budowlaną, oraz innymi, obowiązującymi przepisami prawa i warunkami bezpieczeństwa,</w:t>
      </w:r>
    </w:p>
    <w:p w14:paraId="2E775751"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własnym transportem oraz zabezpieczenie, w ramach wynagrodzenia, o którym mowa w § 3, materiałów niezbędnych do realizacji przedmiotu umowy,</w:t>
      </w:r>
    </w:p>
    <w:p w14:paraId="335D81DD"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ochrona</w:t>
      </w:r>
      <w:proofErr w:type="gramEnd"/>
      <w:r w:rsidRPr="007F0B0F">
        <w:rPr>
          <w:rFonts w:ascii="Cambria" w:eastAsia="Calibri" w:hAnsi="Cambria" w:cs="ArialNarrow"/>
          <w:color w:val="000000" w:themeColor="text1"/>
          <w:sz w:val="24"/>
          <w:szCs w:val="24"/>
        </w:rPr>
        <w:t xml:space="preserve"> mienia zaplecza i placu budowy od dnia przekazania, o którym mowa </w:t>
      </w:r>
      <w:r w:rsidRPr="007F0B0F">
        <w:rPr>
          <w:rFonts w:ascii="Cambria" w:eastAsia="Calibri" w:hAnsi="Cambria" w:cs="ArialNarrow"/>
          <w:color w:val="000000" w:themeColor="text1"/>
          <w:sz w:val="24"/>
          <w:szCs w:val="24"/>
        </w:rPr>
        <w:br/>
        <w:t>w ust. 1 pkt 2,</w:t>
      </w:r>
    </w:p>
    <w:p w14:paraId="254BC10C" w14:textId="77777777" w:rsidR="0095025D" w:rsidRPr="007F0B0F" w:rsidRDefault="0095025D" w:rsidP="00672984">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użytkowanie</w:t>
      </w:r>
      <w:proofErr w:type="gramEnd"/>
      <w:r w:rsidRPr="007F0B0F">
        <w:rPr>
          <w:rFonts w:ascii="Cambria" w:eastAsia="Calibri" w:hAnsi="Cambria" w:cs="ArialNarrow"/>
          <w:color w:val="000000" w:themeColor="text1"/>
          <w:sz w:val="24"/>
          <w:szCs w:val="24"/>
        </w:rPr>
        <w:t xml:space="preserv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639A0F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nadzór</w:t>
      </w:r>
      <w:proofErr w:type="gramEnd"/>
      <w:r w:rsidRPr="007F0B0F">
        <w:rPr>
          <w:rFonts w:ascii="Cambria" w:eastAsia="Calibri" w:hAnsi="Cambria" w:cs="ArialNarrow"/>
          <w:color w:val="000000" w:themeColor="text1"/>
          <w:sz w:val="24"/>
          <w:szCs w:val="24"/>
        </w:rPr>
        <w:t xml:space="preserve"> i przestrzeganie przepisów bhp oraz przepisów przeciwpożarowych,</w:t>
      </w:r>
    </w:p>
    <w:p w14:paraId="4BE0A84D" w14:textId="77777777" w:rsidR="0095025D" w:rsidRPr="00162555" w:rsidRDefault="0095025D" w:rsidP="00162555">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niezwłoczne</w:t>
      </w:r>
      <w:proofErr w:type="gramEnd"/>
      <w:r w:rsidRPr="007F0B0F">
        <w:rPr>
          <w:rFonts w:ascii="Cambria" w:eastAsia="Calibri" w:hAnsi="Cambria" w:cs="ArialNarrow"/>
          <w:color w:val="000000" w:themeColor="text1"/>
          <w:sz w:val="24"/>
          <w:szCs w:val="24"/>
        </w:rPr>
        <w:t xml:space="preserve"> powi</w:t>
      </w:r>
      <w:r w:rsidR="00162555">
        <w:rPr>
          <w:rFonts w:ascii="Cambria" w:eastAsia="Calibri" w:hAnsi="Cambria" w:cs="ArialNarrow"/>
          <w:color w:val="000000" w:themeColor="text1"/>
          <w:sz w:val="24"/>
          <w:szCs w:val="24"/>
        </w:rPr>
        <w:t xml:space="preserve">adamianie Inspektora Nadzoru o </w:t>
      </w:r>
      <w:r w:rsidRPr="00162555">
        <w:rPr>
          <w:rFonts w:ascii="Cambria" w:eastAsia="Calibri" w:hAnsi="Cambria" w:cs="ArialNarrow"/>
          <w:color w:val="000000" w:themeColor="text1"/>
          <w:sz w:val="24"/>
          <w:szCs w:val="24"/>
        </w:rPr>
        <w:t>wykonaniu robót zanikających,</w:t>
      </w:r>
    </w:p>
    <w:p w14:paraId="04A56EE3"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bieżące</w:t>
      </w:r>
      <w:proofErr w:type="gramEnd"/>
      <w:r w:rsidRPr="007F0B0F">
        <w:rPr>
          <w:rFonts w:ascii="Cambria" w:eastAsia="Calibri" w:hAnsi="Cambria" w:cs="ArialNarrow"/>
          <w:color w:val="000000" w:themeColor="text1"/>
          <w:sz w:val="24"/>
          <w:szCs w:val="24"/>
        </w:rPr>
        <w:t xml:space="preserv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599BB6EE"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uiszczanie</w:t>
      </w:r>
      <w:proofErr w:type="gramEnd"/>
      <w:r w:rsidRPr="004B2232">
        <w:rPr>
          <w:rFonts w:ascii="Cambria" w:eastAsia="Calibri" w:hAnsi="Cambria" w:cs="ArialNarrow"/>
          <w:color w:val="000000" w:themeColor="text1"/>
          <w:sz w:val="24"/>
          <w:szCs w:val="24"/>
        </w:rPr>
        <w:t xml:space="preserve"> opłat za:</w:t>
      </w:r>
    </w:p>
    <w:p w14:paraId="45C5B8B4"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pobór</w:t>
      </w:r>
      <w:proofErr w:type="gramEnd"/>
      <w:r w:rsidRPr="004B2232">
        <w:rPr>
          <w:rFonts w:ascii="Cambria" w:eastAsia="Calibri" w:hAnsi="Cambria" w:cs="ArialNarrow"/>
          <w:color w:val="000000" w:themeColor="text1"/>
          <w:sz w:val="24"/>
          <w:szCs w:val="24"/>
        </w:rPr>
        <w:t xml:space="preserve"> energii elektrycznej dla potrzeb budowy i zaplecza, według wskazań licznika,</w:t>
      </w:r>
    </w:p>
    <w:p w14:paraId="4D4BAEFA"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pobór</w:t>
      </w:r>
      <w:proofErr w:type="gramEnd"/>
      <w:r w:rsidRPr="004B2232">
        <w:rPr>
          <w:rFonts w:ascii="Cambria" w:eastAsia="Calibri" w:hAnsi="Cambria" w:cs="ArialNarrow"/>
          <w:color w:val="000000" w:themeColor="text1"/>
          <w:sz w:val="24"/>
          <w:szCs w:val="24"/>
        </w:rPr>
        <w:t xml:space="preserve"> wody dla potrzeb budowy i zaplecza, według wskazań licznika,</w:t>
      </w:r>
    </w:p>
    <w:p w14:paraId="6B8481A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pokrycie</w:t>
      </w:r>
      <w:proofErr w:type="gramEnd"/>
      <w:r w:rsidRPr="004B2232">
        <w:rPr>
          <w:rFonts w:ascii="Cambria" w:eastAsia="Calibri" w:hAnsi="Cambria" w:cs="ArialNarrow"/>
          <w:color w:val="000000" w:themeColor="text1"/>
          <w:sz w:val="24"/>
          <w:szCs w:val="24"/>
        </w:rPr>
        <w:t xml:space="preserv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556E3BB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naprawa</w:t>
      </w:r>
      <w:proofErr w:type="gramEnd"/>
      <w:r w:rsidRPr="007F0B0F">
        <w:rPr>
          <w:rFonts w:ascii="Cambria" w:eastAsia="Calibri" w:hAnsi="Cambria" w:cs="ArialNarrow"/>
          <w:color w:val="000000" w:themeColor="text1"/>
          <w:sz w:val="24"/>
          <w:szCs w:val="24"/>
        </w:rPr>
        <w:t xml:space="preserve"> uszkodzeń sieci uzbrojenia podziemnego i nadziemnego oraz budowli znajdujących się w bezpośrednim sąsiedztwie placu budowy, za które odpowiedzialność ponosi Wykonawca,</w:t>
      </w:r>
    </w:p>
    <w:p w14:paraId="00F655F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uczestniczenie</w:t>
      </w:r>
      <w:proofErr w:type="gramEnd"/>
      <w:r w:rsidRPr="007F0B0F">
        <w:rPr>
          <w:rFonts w:ascii="Cambria" w:eastAsia="Calibri" w:hAnsi="Cambria" w:cs="ArialNarrow"/>
          <w:color w:val="000000" w:themeColor="text1"/>
          <w:sz w:val="24"/>
          <w:szCs w:val="24"/>
        </w:rPr>
        <w:t xml:space="preserve"> we wszystkich naradach zwoływanych przez Zamawiającego, dotyczących realizacji przedmiotu umowy,</w:t>
      </w:r>
    </w:p>
    <w:p w14:paraId="054CC731"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prowadzenie</w:t>
      </w:r>
      <w:proofErr w:type="gramEnd"/>
      <w:r w:rsidRPr="007F0B0F">
        <w:rPr>
          <w:rFonts w:ascii="Cambria" w:eastAsia="Calibri" w:hAnsi="Cambria" w:cs="ArialNarrow"/>
          <w:color w:val="000000" w:themeColor="text1"/>
          <w:sz w:val="24"/>
          <w:szCs w:val="24"/>
        </w:rPr>
        <w:t xml:space="preserve"> systematycznych prac porządkowych w czasie realizacji robót,</w:t>
      </w:r>
    </w:p>
    <w:p w14:paraId="6D8249D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uporządkowanie</w:t>
      </w:r>
      <w:proofErr w:type="gramEnd"/>
      <w:r w:rsidRPr="007F0B0F">
        <w:rPr>
          <w:rFonts w:ascii="Cambria" w:eastAsia="Calibri" w:hAnsi="Cambria" w:cs="ArialNarrow"/>
          <w:color w:val="000000" w:themeColor="text1"/>
          <w:sz w:val="24"/>
          <w:szCs w:val="24"/>
        </w:rPr>
        <w:t xml:space="preserve"> placu po wykonanych robotach w terminie nie późniejszym niż termin odbioru końcowego wykonanych robót,</w:t>
      </w:r>
    </w:p>
    <w:p w14:paraId="3A57946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doprowadzenie</w:t>
      </w:r>
      <w:proofErr w:type="gramEnd"/>
      <w:r w:rsidRPr="007F0B0F">
        <w:rPr>
          <w:rFonts w:ascii="Cambria" w:eastAsia="Calibri" w:hAnsi="Cambria" w:cs="ArialNarrow"/>
          <w:color w:val="000000" w:themeColor="text1"/>
          <w:sz w:val="24"/>
          <w:szCs w:val="24"/>
        </w:rPr>
        <w:t xml:space="preserve"> przez Wykonawcę, po zakończeniu robót budowlanych, elementów nieobjętych zakresem przedmiotu zamówienia do stanu sprzed rozpoczęcia robót budowlanych,</w:t>
      </w:r>
    </w:p>
    <w:p w14:paraId="4CE619F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składowanie</w:t>
      </w:r>
      <w:proofErr w:type="gramEnd"/>
      <w:r w:rsidRPr="007F0B0F">
        <w:rPr>
          <w:rFonts w:ascii="Cambria" w:eastAsia="Calibri" w:hAnsi="Cambria" w:cs="ArialNarrow"/>
          <w:color w:val="000000" w:themeColor="text1"/>
          <w:sz w:val="24"/>
          <w:szCs w:val="24"/>
        </w:rPr>
        <w:t xml:space="preserve"> zdemontowanych urządzeń i materiałów w miejscu wskazanym przez Zamawiającego lub Inspektora Nadzoru,</w:t>
      </w:r>
    </w:p>
    <w:p w14:paraId="327E5EE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zabezpieczenie</w:t>
      </w:r>
      <w:proofErr w:type="gramEnd"/>
      <w:r w:rsidRPr="007F0B0F">
        <w:rPr>
          <w:rFonts w:ascii="Cambria" w:eastAsia="Calibri" w:hAnsi="Cambria" w:cs="ArialNarrow"/>
          <w:color w:val="000000" w:themeColor="text1"/>
          <w:sz w:val="24"/>
          <w:szCs w:val="24"/>
        </w:rPr>
        <w:t xml:space="preserve"> zdemontowanych materiałów i urządzeń w sposób niezagrażający życiu i zdrowiu pracowników i osób trzecich,</w:t>
      </w:r>
    </w:p>
    <w:p w14:paraId="350AFB9D"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zgłoszenie</w:t>
      </w:r>
      <w:proofErr w:type="gramEnd"/>
      <w:r w:rsidRPr="007F0B0F">
        <w:rPr>
          <w:rFonts w:ascii="Cambria" w:eastAsia="Calibri" w:hAnsi="Cambria" w:cs="ArialNarrow"/>
          <w:color w:val="000000" w:themeColor="text1"/>
          <w:sz w:val="24"/>
          <w:szCs w:val="24"/>
        </w:rPr>
        <w:t xml:space="preserve"> wykonania robót do odbioru,</w:t>
      </w:r>
    </w:p>
    <w:p w14:paraId="01638504" w14:textId="508F1EF8" w:rsidR="0095025D" w:rsidRPr="007F0B0F" w:rsidRDefault="0095025D" w:rsidP="00DD5C60">
      <w:pPr>
        <w:numPr>
          <w:ilvl w:val="0"/>
          <w:numId w:val="4"/>
        </w:numPr>
        <w:spacing w:after="0"/>
        <w:ind w:left="851" w:hanging="491"/>
        <w:jc w:val="both"/>
        <w:rPr>
          <w:rFonts w:ascii="Cambria" w:hAnsi="Cambria"/>
          <w:color w:val="000000" w:themeColor="text1"/>
          <w:sz w:val="24"/>
          <w:szCs w:val="24"/>
        </w:rPr>
      </w:pPr>
      <w:proofErr w:type="gramStart"/>
      <w:r w:rsidRPr="007F0B0F">
        <w:rPr>
          <w:rFonts w:ascii="Cambria" w:hAnsi="Cambria"/>
          <w:color w:val="000000" w:themeColor="text1"/>
          <w:sz w:val="24"/>
          <w:szCs w:val="24"/>
        </w:rPr>
        <w:t>wnioskowanie</w:t>
      </w:r>
      <w:proofErr w:type="gramEnd"/>
      <w:r w:rsidRPr="007F0B0F">
        <w:rPr>
          <w:rFonts w:ascii="Cambria" w:hAnsi="Cambria"/>
          <w:color w:val="000000" w:themeColor="text1"/>
          <w:sz w:val="24"/>
          <w:szCs w:val="24"/>
        </w:rPr>
        <w:t xml:space="preserve"> do Inspektora Nadzoru o zatwierdzenie materiałów</w:t>
      </w:r>
      <w:r w:rsidR="00A24092">
        <w:rPr>
          <w:rFonts w:ascii="Cambria" w:hAnsi="Cambria"/>
          <w:color w:val="000000" w:themeColor="text1"/>
          <w:sz w:val="24"/>
          <w:szCs w:val="24"/>
        </w:rPr>
        <w:t xml:space="preserve">, </w:t>
      </w:r>
      <w:r w:rsidRPr="007F0B0F">
        <w:rPr>
          <w:rFonts w:ascii="Cambria" w:hAnsi="Cambria"/>
          <w:color w:val="000000" w:themeColor="text1"/>
          <w:sz w:val="24"/>
          <w:szCs w:val="24"/>
        </w:rPr>
        <w:t>i urządzeń</w:t>
      </w:r>
      <w:r w:rsidR="00145A64">
        <w:rPr>
          <w:rFonts w:ascii="Cambria" w:hAnsi="Cambria"/>
          <w:color w:val="000000" w:themeColor="text1"/>
          <w:sz w:val="24"/>
          <w:szCs w:val="24"/>
        </w:rPr>
        <w:t>,</w:t>
      </w:r>
      <w:r w:rsidRPr="007F0B0F">
        <w:rPr>
          <w:rFonts w:ascii="Cambria" w:hAnsi="Cambria"/>
          <w:color w:val="000000" w:themeColor="text1"/>
          <w:sz w:val="24"/>
          <w:szCs w:val="24"/>
        </w:rPr>
        <w:t xml:space="preserve"> przy czym w przypadku wnioskowania o zastosowanie materiałów</w:t>
      </w:r>
      <w:r w:rsidR="00DD5C60">
        <w:rPr>
          <w:rFonts w:ascii="Cambria" w:hAnsi="Cambria"/>
          <w:color w:val="000000" w:themeColor="text1"/>
          <w:sz w:val="24"/>
          <w:szCs w:val="24"/>
        </w:rPr>
        <w:t xml:space="preserve"> </w:t>
      </w:r>
      <w:r w:rsidRPr="007F0B0F">
        <w:rPr>
          <w:rFonts w:ascii="Cambria" w:hAnsi="Cambria"/>
          <w:color w:val="000000" w:themeColor="text1"/>
          <w:sz w:val="24"/>
          <w:szCs w:val="24"/>
        </w:rPr>
        <w:t xml:space="preserve">i urządzeń równoważnych lub nie opisanych w dokumentacji projektowej zatwierdzenie będzie wymagało </w:t>
      </w:r>
      <w:r w:rsidR="00A24092">
        <w:rPr>
          <w:rFonts w:ascii="Cambria" w:hAnsi="Cambria"/>
          <w:color w:val="000000" w:themeColor="text1"/>
          <w:sz w:val="24"/>
          <w:szCs w:val="24"/>
        </w:rPr>
        <w:t xml:space="preserve">wcześniejszego </w:t>
      </w:r>
      <w:r w:rsidR="00DD5C60">
        <w:rPr>
          <w:rFonts w:ascii="Cambria" w:hAnsi="Cambria"/>
          <w:color w:val="000000" w:themeColor="text1"/>
          <w:sz w:val="24"/>
          <w:szCs w:val="24"/>
        </w:rPr>
        <w:t xml:space="preserve">uzgodnienia z Zamawiającym. </w:t>
      </w:r>
      <w:r w:rsidR="00A24092">
        <w:rPr>
          <w:rFonts w:ascii="Cambria" w:hAnsi="Cambria"/>
          <w:color w:val="000000" w:themeColor="text1"/>
          <w:sz w:val="24"/>
          <w:szCs w:val="24"/>
        </w:rPr>
        <w:t xml:space="preserve">Materiały lub urządzenia wbudowane lub zainstalowane wykonane bez uzgodnienia z </w:t>
      </w:r>
      <w:proofErr w:type="gramStart"/>
      <w:r w:rsidR="00A24092">
        <w:rPr>
          <w:rFonts w:ascii="Cambria" w:hAnsi="Cambria"/>
          <w:color w:val="000000" w:themeColor="text1"/>
          <w:sz w:val="24"/>
          <w:szCs w:val="24"/>
        </w:rPr>
        <w:t xml:space="preserve">zamawiającym </w:t>
      </w:r>
      <w:r w:rsidRPr="007F0B0F">
        <w:rPr>
          <w:rFonts w:ascii="Cambria" w:hAnsi="Cambria"/>
          <w:color w:val="000000" w:themeColor="text1"/>
          <w:sz w:val="24"/>
          <w:szCs w:val="24"/>
        </w:rPr>
        <w:t xml:space="preserve"> </w:t>
      </w:r>
      <w:r w:rsidR="00A24092">
        <w:rPr>
          <w:rFonts w:ascii="Cambria" w:hAnsi="Cambria"/>
          <w:color w:val="000000" w:themeColor="text1"/>
          <w:sz w:val="24"/>
          <w:szCs w:val="24"/>
        </w:rPr>
        <w:t>podlegają</w:t>
      </w:r>
      <w:proofErr w:type="gramEnd"/>
      <w:r w:rsidR="00A24092">
        <w:rPr>
          <w:rFonts w:ascii="Cambria" w:hAnsi="Cambria"/>
          <w:color w:val="000000" w:themeColor="text1"/>
          <w:sz w:val="24"/>
          <w:szCs w:val="24"/>
        </w:rPr>
        <w:t xml:space="preserve"> wymianie na koszt wykonawcy bez przedłużania terminu wykonania zamówienia. </w:t>
      </w:r>
    </w:p>
    <w:p w14:paraId="61F288CC"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 xml:space="preserve">wykonywanie dodatkowych badań materiałów lub robót budzących wątpliwości Inspektora </w:t>
      </w:r>
      <w:proofErr w:type="gramStart"/>
      <w:r w:rsidRPr="007F0B0F">
        <w:rPr>
          <w:rFonts w:ascii="Cambria" w:hAnsi="Cambria"/>
          <w:color w:val="000000" w:themeColor="text1"/>
          <w:sz w:val="24"/>
          <w:szCs w:val="24"/>
        </w:rPr>
        <w:t>Nadzoru co</w:t>
      </w:r>
      <w:proofErr w:type="gramEnd"/>
      <w:r w:rsidRPr="007F0B0F">
        <w:rPr>
          <w:rFonts w:ascii="Cambria" w:hAnsi="Cambria"/>
          <w:color w:val="000000" w:themeColor="text1"/>
          <w:sz w:val="24"/>
          <w:szCs w:val="24"/>
        </w:rPr>
        <w:t xml:space="preserve"> do ich jakości.</w:t>
      </w:r>
    </w:p>
    <w:p w14:paraId="3076E99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świadectw, aprobat technicznych, certyfikatów i atestów na materiały i urządzenia wbudowane przez Wykonawcę,</w:t>
      </w:r>
    </w:p>
    <w:p w14:paraId="5CECA90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dokumentacji warsztatowych, jeśli będą niezbędne do realizacji przedmiotu zamówienia,</w:t>
      </w:r>
    </w:p>
    <w:p w14:paraId="549A0B37"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przygotowanie</w:t>
      </w:r>
      <w:proofErr w:type="gramEnd"/>
      <w:r w:rsidRPr="007F0B0F">
        <w:rPr>
          <w:rFonts w:ascii="Cambria" w:eastAsia="Calibri" w:hAnsi="Cambria" w:cs="ArialNarrow"/>
          <w:color w:val="000000" w:themeColor="text1"/>
          <w:sz w:val="24"/>
          <w:szCs w:val="24"/>
        </w:rPr>
        <w:t xml:space="preserve"> dokumentów do odbioru końcowego,</w:t>
      </w:r>
    </w:p>
    <w:p w14:paraId="34AD2DE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usuwanie</w:t>
      </w:r>
      <w:proofErr w:type="gramEnd"/>
      <w:r w:rsidRPr="007F0B0F">
        <w:rPr>
          <w:rFonts w:ascii="Cambria" w:eastAsia="Calibri" w:hAnsi="Cambria" w:cs="ArialNarrow"/>
          <w:color w:val="000000" w:themeColor="text1"/>
          <w:sz w:val="24"/>
          <w:szCs w:val="24"/>
        </w:rPr>
        <w:t xml:space="preserve"> usterek i wad stwierdzonych w czasie realizacji robót oraz ujawnionych w okresie rękojmi i gwarancji,</w:t>
      </w:r>
    </w:p>
    <w:p w14:paraId="72C6A02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prowadzenie</w:t>
      </w:r>
      <w:proofErr w:type="gramEnd"/>
      <w:r w:rsidRPr="007F0B0F">
        <w:rPr>
          <w:rFonts w:ascii="Cambria" w:eastAsia="Calibri" w:hAnsi="Cambria" w:cs="ArialNarrow"/>
          <w:color w:val="000000" w:themeColor="text1"/>
          <w:sz w:val="24"/>
          <w:szCs w:val="24"/>
        </w:rPr>
        <w:t xml:space="preserve"> prac budowlanych ze szczególną ostrożnością, zachowaniem przepisów BHP oraz przepisów przeciwpożarowych, poszanowaniem mienia, zgodnie z zasadami sztuki budowlanej oraz obowiązującymi wymaganiami prawa budowlanego,</w:t>
      </w:r>
    </w:p>
    <w:p w14:paraId="48F9E81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uporządkowanie</w:t>
      </w:r>
      <w:proofErr w:type="gramEnd"/>
      <w:r w:rsidRPr="007F0B0F">
        <w:rPr>
          <w:rFonts w:ascii="Cambria" w:eastAsia="Calibri" w:hAnsi="Cambria" w:cs="ArialNarrow"/>
          <w:color w:val="000000" w:themeColor="text1"/>
          <w:sz w:val="24"/>
          <w:szCs w:val="24"/>
        </w:rPr>
        <w:t xml:space="preserve"> placu budowy każdego dnia po zakończeniu robót,</w:t>
      </w:r>
    </w:p>
    <w:p w14:paraId="36493C3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utrzymanie</w:t>
      </w:r>
      <w:proofErr w:type="gramEnd"/>
      <w:r w:rsidRPr="007F0B0F">
        <w:rPr>
          <w:rFonts w:ascii="Cambria" w:eastAsia="Calibri" w:hAnsi="Cambria" w:cs="ArialNarrow"/>
          <w:color w:val="000000" w:themeColor="text1"/>
          <w:sz w:val="24"/>
          <w:szCs w:val="24"/>
        </w:rPr>
        <w:t xml:space="preserve"> w należytej sprawności oznakowania i zabezpieczenia placu budowy, a także w trakcie prowadzenia robót – zabezpieczenie i uniemożliwienie dostępu na plac budowy osobom postronnym, oraz zabezpieczenie ruchu pieszych w strefie zagrożenia,</w:t>
      </w:r>
    </w:p>
    <w:p w14:paraId="1F282713" w14:textId="76324664" w:rsidR="00CC36E1" w:rsidRPr="007F0B0F" w:rsidRDefault="0095025D" w:rsidP="00DD5C60">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hAnsi="Cambria"/>
          <w:color w:val="000000" w:themeColor="text1"/>
          <w:sz w:val="24"/>
          <w:szCs w:val="24"/>
        </w:rPr>
        <w:t>przekazanie</w:t>
      </w:r>
      <w:proofErr w:type="gramEnd"/>
      <w:r w:rsidRPr="007F0B0F">
        <w:rPr>
          <w:rFonts w:ascii="Cambria" w:hAnsi="Cambria"/>
          <w:color w:val="000000" w:themeColor="text1"/>
          <w:sz w:val="24"/>
          <w:szCs w:val="24"/>
        </w:rPr>
        <w:t xml:space="preserve"> przedmiotu zamówienia zamawiającemu po wykonaniu robót budowlanych</w:t>
      </w:r>
      <w:r w:rsidR="00CC36E1">
        <w:rPr>
          <w:rFonts w:ascii="Cambria" w:hAnsi="Cambria"/>
          <w:color w:val="000000" w:themeColor="text1"/>
          <w:sz w:val="24"/>
          <w:szCs w:val="24"/>
        </w:rPr>
        <w:t xml:space="preserve"> </w:t>
      </w:r>
    </w:p>
    <w:p w14:paraId="1C67367F"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przedkładanie</w:t>
      </w:r>
      <w:proofErr w:type="gramEnd"/>
      <w:r w:rsidRPr="007F0B0F">
        <w:rPr>
          <w:rFonts w:ascii="Cambria" w:eastAsia="Calibri" w:hAnsi="Cambria" w:cs="ArialNarrow"/>
          <w:color w:val="000000" w:themeColor="text1"/>
          <w:sz w:val="24"/>
          <w:szCs w:val="24"/>
        </w:rPr>
        <w:t xml:space="preserve"> Zamawiającemu projektu umowy o podwykonawstwo, której przedmiotem są roboty budowlane, a także projektu jej zmiany, oraz poświadczonej za zgodność z oryginałem kopii zawartej umowy o podwykonawstwo, której przedmiotem są roboty budowlane, i jej zmian,</w:t>
      </w:r>
    </w:p>
    <w:p w14:paraId="3EA26288"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przedkładanie</w:t>
      </w:r>
      <w:proofErr w:type="gramEnd"/>
      <w:r w:rsidRPr="007F0B0F">
        <w:rPr>
          <w:rFonts w:ascii="Cambria" w:eastAsia="Calibri" w:hAnsi="Cambria" w:cs="ArialNarrow"/>
          <w:color w:val="000000" w:themeColor="text1"/>
          <w:sz w:val="24"/>
          <w:szCs w:val="24"/>
        </w:rPr>
        <w:t xml:space="preserve"> Zamawiającemu poświadczonej za zgodność z oryginałem kopii zawartych umów o podwykonawstwo, których przedmiotem są dostawy lub usługi, oraz ich zmian,</w:t>
      </w:r>
    </w:p>
    <w:p w14:paraId="76AABE50" w14:textId="77777777" w:rsidR="0095025D" w:rsidRPr="00672984"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uwzględnianie</w:t>
      </w:r>
      <w:proofErr w:type="gramEnd"/>
      <w:r w:rsidRPr="007F0B0F">
        <w:rPr>
          <w:rFonts w:ascii="Cambria" w:eastAsia="Calibri" w:hAnsi="Cambria" w:cs="ArialNarrow"/>
          <w:color w:val="000000" w:themeColor="text1"/>
          <w:sz w:val="24"/>
          <w:szCs w:val="24"/>
        </w:rPr>
        <w:t xml:space="preserv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0F540B2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263BEBCC"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w:t>
      </w:r>
      <w:proofErr w:type="gramStart"/>
      <w:r w:rsidRPr="009A1E3A">
        <w:rPr>
          <w:rFonts w:ascii="Cambria" w:eastAsia="Calibri" w:hAnsi="Cambria" w:cs="ArialNarrow"/>
          <w:color w:val="000000" w:themeColor="text1"/>
          <w:sz w:val="24"/>
          <w:szCs w:val="24"/>
        </w:rPr>
        <w:t xml:space="preserve">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w:t>
      </w:r>
      <w:proofErr w:type="gramEnd"/>
      <w:r w:rsidRPr="009A1E3A">
        <w:rPr>
          <w:rFonts w:ascii="Cambria" w:eastAsia="Calibri" w:hAnsi="Cambria" w:cs="ArialNarrow"/>
          <w:color w:val="000000" w:themeColor="text1"/>
          <w:sz w:val="24"/>
          <w:szCs w:val="24"/>
        </w:rPr>
        <w:t xml:space="preserve"> zamawiającego.</w:t>
      </w:r>
    </w:p>
    <w:p w14:paraId="63D1BFC8"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00B75139"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13B3AAF6"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EB25C2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4B85759B" w14:textId="01C35F25" w:rsidR="0095025D" w:rsidRPr="007F0B0F" w:rsidRDefault="0095025D" w:rsidP="00DD5C60">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należy prowadzić ze szczególną ostrożnością, zachowaniem przepisów bhp oraz przepisów przeciwpożarowych, poszanowaniem mienia, zgodnie z zasadami sztuki budowlanej oraz obowiązującymi wymaganiami prawa budowlanego. </w:t>
      </w:r>
    </w:p>
    <w:p w14:paraId="59FD9718" w14:textId="44DA9E94"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Do dnia komisyjnego odbioru końcowego robót, plac budowy pozostaje </w:t>
      </w:r>
      <w:r w:rsidR="00B10F4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w posiadaniu Wykonawcy.</w:t>
      </w:r>
    </w:p>
    <w:p w14:paraId="709A611D"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6D8C76DD" w14:textId="77777777"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14:paraId="40B8FA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14:paraId="13761C4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6023D895" w14:textId="4B7DCFF6" w:rsidR="00CC36E1" w:rsidRPr="007F0B0F" w:rsidRDefault="00CC36E1" w:rsidP="00D15FC9">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Rozliczanie robót z Wykonawcą będzie regulowane</w:t>
      </w:r>
      <w:r w:rsidR="00D15FC9">
        <w:rPr>
          <w:rFonts w:ascii="Cambria" w:hAnsi="Cambria" w:cs="Tahoma"/>
          <w:color w:val="000000" w:themeColor="text1"/>
          <w:sz w:val="24"/>
          <w:szCs w:val="24"/>
        </w:rPr>
        <w:t xml:space="preserve"> fakturą końcową.</w:t>
      </w:r>
    </w:p>
    <w:p w14:paraId="630A4265" w14:textId="2E59B215" w:rsidR="00CC36E1" w:rsidRPr="007F0B0F" w:rsidRDefault="00CC36E1" w:rsidP="00D15FC9">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Wykonawca wystawiając fakturę VAT ujmie w niej kwotę stanowiącą odpowiednik 100% wartości prac wykonanych </w:t>
      </w:r>
      <w:r w:rsidR="00D15FC9">
        <w:rPr>
          <w:rFonts w:ascii="Cambria" w:hAnsi="Cambria" w:cs="ArialNarrow"/>
          <w:color w:val="000000" w:themeColor="text1"/>
          <w:sz w:val="24"/>
          <w:szCs w:val="24"/>
        </w:rPr>
        <w:t xml:space="preserve">w </w:t>
      </w:r>
      <w:r w:rsidRPr="007F0B0F">
        <w:rPr>
          <w:rFonts w:ascii="Cambria" w:hAnsi="Cambria" w:cs="ArialNarrow"/>
          <w:color w:val="000000" w:themeColor="text1"/>
          <w:sz w:val="24"/>
          <w:szCs w:val="24"/>
        </w:rPr>
        <w:t xml:space="preserve">okresie rozliczeniowym potwierdzonych protokołem odbioru </w:t>
      </w:r>
      <w:r w:rsidR="00D15FC9">
        <w:rPr>
          <w:rFonts w:ascii="Cambria" w:hAnsi="Cambria" w:cs="ArialNarrow"/>
          <w:color w:val="000000" w:themeColor="text1"/>
          <w:sz w:val="24"/>
          <w:szCs w:val="24"/>
        </w:rPr>
        <w:t>końcowego</w:t>
      </w:r>
      <w:r w:rsidRPr="007F0B0F">
        <w:rPr>
          <w:rFonts w:ascii="Cambria" w:hAnsi="Cambria" w:cs="ArialNarrow"/>
          <w:color w:val="000000" w:themeColor="text1"/>
          <w:sz w:val="24"/>
          <w:szCs w:val="24"/>
        </w:rPr>
        <w:t>, o którym mowa w § 6 umowy.</w:t>
      </w:r>
    </w:p>
    <w:p w14:paraId="243A28D1" w14:textId="6E7FD16A"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Płatność faktur</w:t>
      </w:r>
      <w:r w:rsidR="00D15FC9">
        <w:rPr>
          <w:rFonts w:ascii="Cambria" w:hAnsi="Cambria" w:cs="ArialNarrow"/>
          <w:color w:val="000000" w:themeColor="text1"/>
          <w:sz w:val="24"/>
          <w:szCs w:val="24"/>
        </w:rPr>
        <w:t>y</w:t>
      </w:r>
      <w:r w:rsidRPr="007F0B0F">
        <w:rPr>
          <w:rFonts w:ascii="Cambria" w:hAnsi="Cambria" w:cs="ArialNarrow"/>
          <w:color w:val="000000" w:themeColor="text1"/>
          <w:sz w:val="24"/>
          <w:szCs w:val="24"/>
        </w:rPr>
        <w:t xml:space="preserve">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w:t>
      </w:r>
      <w:proofErr w:type="gramStart"/>
      <w:r w:rsidRPr="007F0B0F">
        <w:rPr>
          <w:rFonts w:ascii="Cambria" w:hAnsi="Cambria" w:cs="Tahoma"/>
          <w:color w:val="000000" w:themeColor="text1"/>
          <w:sz w:val="24"/>
          <w:szCs w:val="24"/>
        </w:rPr>
        <w:t>otrzymania  przez</w:t>
      </w:r>
      <w:proofErr w:type="gramEnd"/>
      <w:r w:rsidRPr="007F0B0F">
        <w:rPr>
          <w:rFonts w:ascii="Cambria" w:hAnsi="Cambria" w:cs="Tahoma"/>
          <w:color w:val="000000" w:themeColor="text1"/>
          <w:sz w:val="24"/>
          <w:szCs w:val="24"/>
        </w:rPr>
        <w:t xml:space="preserve">  Zamawiającego  wraz  z kompletem dokumentów:</w:t>
      </w:r>
    </w:p>
    <w:p w14:paraId="3C70F56F" w14:textId="3F25C8D0" w:rsidR="0095025D" w:rsidRPr="00162555" w:rsidRDefault="0095025D" w:rsidP="00DD5C60">
      <w:pPr>
        <w:pStyle w:val="Akapitzlist"/>
        <w:numPr>
          <w:ilvl w:val="2"/>
          <w:numId w:val="51"/>
        </w:numPr>
        <w:autoSpaceDE w:val="0"/>
        <w:autoSpaceDN w:val="0"/>
        <w:adjustRightInd w:val="0"/>
        <w:spacing w:after="0"/>
        <w:ind w:left="851" w:hanging="425"/>
        <w:jc w:val="both"/>
        <w:rPr>
          <w:rFonts w:ascii="Cambria" w:hAnsi="Cambria" w:cs="ArialNarrow"/>
          <w:color w:val="000000" w:themeColor="text1"/>
          <w:sz w:val="24"/>
          <w:szCs w:val="24"/>
        </w:rPr>
      </w:pPr>
      <w:r w:rsidRPr="00162555">
        <w:rPr>
          <w:rFonts w:ascii="Cambria" w:hAnsi="Cambria" w:cs="Tahoma"/>
          <w:color w:val="000000" w:themeColor="text1"/>
          <w:sz w:val="24"/>
          <w:szCs w:val="24"/>
        </w:rPr>
        <w:t xml:space="preserve">płatność faktury odbędzie się na podstawie </w:t>
      </w:r>
      <w:r w:rsidRPr="00162555">
        <w:rPr>
          <w:rFonts w:ascii="Cambria" w:hAnsi="Cambria" w:cs="Tahoma"/>
          <w:b/>
          <w:color w:val="000000" w:themeColor="text1"/>
          <w:sz w:val="24"/>
          <w:szCs w:val="24"/>
        </w:rPr>
        <w:t>protokołu odbioru robót</w:t>
      </w:r>
      <w:r w:rsidRPr="00162555">
        <w:rPr>
          <w:rFonts w:ascii="Cambria" w:hAnsi="Cambria" w:cs="Tahoma"/>
          <w:color w:val="000000" w:themeColor="text1"/>
          <w:sz w:val="24"/>
          <w:szCs w:val="24"/>
        </w:rPr>
        <w:t xml:space="preserve"> </w:t>
      </w:r>
      <w:r w:rsidR="00FA4478">
        <w:rPr>
          <w:rFonts w:ascii="Cambria" w:hAnsi="Cambria" w:cs="Tahoma"/>
          <w:color w:val="000000" w:themeColor="text1"/>
          <w:sz w:val="24"/>
          <w:szCs w:val="24"/>
        </w:rPr>
        <w:t xml:space="preserve">o którym mowa w § 6 </w:t>
      </w:r>
      <w:proofErr w:type="gramStart"/>
      <w:r w:rsidR="00FA4478">
        <w:rPr>
          <w:rFonts w:ascii="Cambria" w:hAnsi="Cambria" w:cs="Tahoma"/>
          <w:color w:val="000000" w:themeColor="text1"/>
          <w:sz w:val="24"/>
          <w:szCs w:val="24"/>
        </w:rPr>
        <w:t>ust.  1pkt</w:t>
      </w:r>
      <w:proofErr w:type="gramEnd"/>
      <w:r w:rsidR="00FA4478">
        <w:rPr>
          <w:rFonts w:ascii="Cambria" w:hAnsi="Cambria" w:cs="Tahoma"/>
          <w:color w:val="000000" w:themeColor="text1"/>
          <w:sz w:val="24"/>
          <w:szCs w:val="24"/>
        </w:rPr>
        <w:t xml:space="preserve"> 4 umowy, </w:t>
      </w:r>
      <w:r w:rsidRPr="00162555">
        <w:rPr>
          <w:rFonts w:ascii="Cambria" w:hAnsi="Cambria" w:cs="Tahoma"/>
          <w:color w:val="000000" w:themeColor="text1"/>
          <w:sz w:val="24"/>
          <w:szCs w:val="24"/>
        </w:rPr>
        <w:t xml:space="preserve">do którego dołączone zostanie zestawienie wartości wykonanych robót </w:t>
      </w:r>
    </w:p>
    <w:p w14:paraId="548481CF"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7A74BDE9"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Terminy, o których mowa w ust. 5 rozpoczną swój bieg w przypadku łącznego wystąpienia następujących przesłanek:</w:t>
      </w:r>
    </w:p>
    <w:p w14:paraId="6BA67A12"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przedłożenie Zamawiającemu oświadczeń wszystkich podwykonawców lub dalszych podwykonawców, </w:t>
      </w:r>
      <w:proofErr w:type="gramStart"/>
      <w:r w:rsidRPr="007F0B0F">
        <w:rPr>
          <w:rFonts w:ascii="Cambria" w:hAnsi="Cambria" w:cs="ArialNarrow"/>
          <w:color w:val="000000" w:themeColor="text1"/>
          <w:sz w:val="24"/>
          <w:szCs w:val="24"/>
        </w:rPr>
        <w:t>względem których</w:t>
      </w:r>
      <w:proofErr w:type="gramEnd"/>
      <w:r w:rsidRPr="007F0B0F">
        <w:rPr>
          <w:rFonts w:ascii="Cambria" w:hAnsi="Cambria" w:cs="ArialNarrow"/>
          <w:color w:val="000000" w:themeColor="text1"/>
          <w:sz w:val="24"/>
          <w:szCs w:val="24"/>
        </w:rPr>
        <w:t xml:space="preserve">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6CA5EA11"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przedłożenia</w:t>
      </w:r>
      <w:proofErr w:type="gramEnd"/>
      <w:r w:rsidRPr="007F0B0F">
        <w:rPr>
          <w:rFonts w:ascii="Cambria" w:hAnsi="Cambria" w:cs="ArialNarrow"/>
          <w:color w:val="000000" w:themeColor="text1"/>
          <w:sz w:val="24"/>
          <w:szCs w:val="24"/>
        </w:rPr>
        <w:t xml:space="preserve">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34116CD0"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1B882AED"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należne Wykonawcy zostanie przekazane na jego rachunek bankowy wskazany w fakturze, z zastrzeżeniem ust. 10</w:t>
      </w:r>
    </w:p>
    <w:p w14:paraId="51E384E3"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Warunkiem przekazania Wykonawcy wynagrodzenia w pełnej kwocie jest przedłożenie Zamawiającemu oświadczeń podwykonawców lub dalszych podwykonawców, w </w:t>
      </w:r>
      <w:proofErr w:type="gramStart"/>
      <w:r w:rsidRPr="007F0B0F">
        <w:rPr>
          <w:rFonts w:ascii="Cambria" w:hAnsi="Cambria" w:cs="ArialNarrow"/>
          <w:color w:val="000000" w:themeColor="text1"/>
          <w:sz w:val="24"/>
          <w:szCs w:val="24"/>
        </w:rPr>
        <w:t>stosunku do których</w:t>
      </w:r>
      <w:proofErr w:type="gramEnd"/>
      <w:r w:rsidRPr="007F0B0F">
        <w:rPr>
          <w:rFonts w:ascii="Cambria" w:hAnsi="Cambria" w:cs="ArialNarrow"/>
          <w:color w:val="000000" w:themeColor="text1"/>
          <w:sz w:val="24"/>
          <w:szCs w:val="24"/>
        </w:rPr>
        <w:t xml:space="preserve">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206DDA8C"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7F0B0F">
        <w:rPr>
          <w:rFonts w:ascii="Cambria" w:hAnsi="Cambria" w:cs="ArialNarrow"/>
          <w:color w:val="000000" w:themeColor="text1"/>
          <w:sz w:val="24"/>
          <w:szCs w:val="24"/>
        </w:rPr>
        <w:lastRenderedPageBreak/>
        <w:t>umowę o podwykonawstwo, której przedmiotem są dostawy lub usługi, w przypadku uchylenia się od obowiązku zapłaty odpowiednio przez Wykonawcę, podwykonawcę lub dalszego podwykonawcę.</w:t>
      </w:r>
    </w:p>
    <w:p w14:paraId="3165FDC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0C5C217"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2DB3BD6E"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 dokonaniem bezpośredniej zapłaty Wykonawca zostanie poinformowany przez Zamawiającego w formie pisemnej o:</w:t>
      </w:r>
    </w:p>
    <w:p w14:paraId="6376ECF7"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zamiarze</w:t>
      </w:r>
      <w:proofErr w:type="gramEnd"/>
      <w:r w:rsidRPr="007F0B0F">
        <w:rPr>
          <w:rFonts w:ascii="Cambria" w:hAnsi="Cambria" w:cs="ArialNarrow"/>
          <w:color w:val="000000" w:themeColor="text1"/>
          <w:sz w:val="24"/>
          <w:szCs w:val="24"/>
        </w:rPr>
        <w:t xml:space="preserv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46DAEEC"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możliwości</w:t>
      </w:r>
      <w:proofErr w:type="gramEnd"/>
      <w:r w:rsidRPr="007F0B0F">
        <w:rPr>
          <w:rFonts w:ascii="Cambria" w:hAnsi="Cambria" w:cs="ArialNarrow"/>
          <w:color w:val="000000" w:themeColor="text1"/>
          <w:sz w:val="24"/>
          <w:szCs w:val="24"/>
        </w:rPr>
        <w:t xml:space="preserve"> zgłoszenia przez Wykonawcę, w terminie 7 dni od dnia otrzymania informacji, o której mowa w pkt 1, pisemnych uwag dotyczących zasadności bezpośredniej zapłaty wynagrodzenia podwykonawcy lub dalszemu podwykonawcy, o których mowa w ust. 9.</w:t>
      </w:r>
    </w:p>
    <w:p w14:paraId="5EDC82DA"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4C94CD58"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nie</w:t>
      </w:r>
      <w:proofErr w:type="gramEnd"/>
      <w:r w:rsidRPr="007F0B0F">
        <w:rPr>
          <w:rFonts w:ascii="Cambria" w:hAnsi="Cambria" w:cs="ArialNarrow"/>
          <w:color w:val="000000" w:themeColor="text1"/>
          <w:sz w:val="24"/>
          <w:szCs w:val="24"/>
        </w:rPr>
        <w:t xml:space="preserve"> dokonać bezpośredniej zapłaty wynagrodzenia podwykonawcy lub dalszemu podwykonawcy, jeżeli wykonawca wykaże niezasadność takiej zapłaty, albo</w:t>
      </w:r>
    </w:p>
    <w:p w14:paraId="0396953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złożyć do depozytu sądowego kwotę potrzebną na pokrycie wynagrodzenia podwykonawcy lub dalszego podwykonawcy w przypadku istnienia zasadniczej wątpliwości </w:t>
      </w:r>
      <w:proofErr w:type="gramStart"/>
      <w:r w:rsidRPr="007F0B0F">
        <w:rPr>
          <w:rFonts w:ascii="Cambria" w:hAnsi="Cambria" w:cs="ArialNarrow"/>
          <w:color w:val="000000" w:themeColor="text1"/>
          <w:sz w:val="24"/>
          <w:szCs w:val="24"/>
        </w:rPr>
        <w:t>zamawiającego co</w:t>
      </w:r>
      <w:proofErr w:type="gramEnd"/>
      <w:r w:rsidRPr="007F0B0F">
        <w:rPr>
          <w:rFonts w:ascii="Cambria" w:hAnsi="Cambria" w:cs="ArialNarrow"/>
          <w:color w:val="000000" w:themeColor="text1"/>
          <w:sz w:val="24"/>
          <w:szCs w:val="24"/>
        </w:rPr>
        <w:t xml:space="preserve"> do wysokości należnej zapłaty lub podmiotu, któremu płatność się należy, albo</w:t>
      </w:r>
    </w:p>
    <w:p w14:paraId="42E8310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dokonać</w:t>
      </w:r>
      <w:proofErr w:type="gramEnd"/>
      <w:r w:rsidRPr="007F0B0F">
        <w:rPr>
          <w:rFonts w:ascii="Cambria" w:hAnsi="Cambria" w:cs="ArialNarrow"/>
          <w:color w:val="000000" w:themeColor="text1"/>
          <w:sz w:val="24"/>
          <w:szCs w:val="24"/>
        </w:rPr>
        <w:t xml:space="preserve"> bezpośredniej zapłaty wynagrodzenia podwykonawcy lub dalszemu podwykonawcy, jeżeli podwykonawca lub dalszy podwykonawca wykaże zasadność takiej zapłaty.</w:t>
      </w:r>
    </w:p>
    <w:p w14:paraId="60AED58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2E419386"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 zapłaty wynagrodzenia podwykonawcy lub dalszemu podwykonawcy, o której mowa w ust. 15 pkt 3, wynosi 30 dni od upływu terminu, o którym mowa w ust. </w:t>
      </w:r>
      <w:r w:rsidRPr="008100DD">
        <w:rPr>
          <w:rFonts w:ascii="Cambria" w:hAnsi="Cambria" w:cs="ArialNarrow"/>
          <w:color w:val="000000" w:themeColor="text1"/>
          <w:sz w:val="24"/>
          <w:szCs w:val="24"/>
        </w:rPr>
        <w:t>11 pkt 2.</w:t>
      </w:r>
    </w:p>
    <w:p w14:paraId="24C55778"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31270168" w14:textId="0ADAA86F" w:rsidR="00B10F45"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r w:rsidRPr="00F1335E">
        <w:rPr>
          <w:rFonts w:ascii="Cambria" w:hAnsi="Cambria" w:cs="ArialNarrow"/>
          <w:b/>
          <w:sz w:val="24"/>
          <w:szCs w:val="24"/>
        </w:rPr>
        <w:lastRenderedPageBreak/>
        <w:t>Gmin</w:t>
      </w:r>
      <w:r>
        <w:rPr>
          <w:rFonts w:ascii="Cambria" w:hAnsi="Cambria" w:cs="ArialNarrow"/>
          <w:b/>
          <w:sz w:val="24"/>
          <w:szCs w:val="24"/>
        </w:rPr>
        <w:t>ę</w:t>
      </w:r>
      <w:r w:rsidRPr="00F1335E">
        <w:rPr>
          <w:rFonts w:ascii="Cambria" w:hAnsi="Cambria" w:cs="ArialNarrow"/>
          <w:b/>
          <w:sz w:val="24"/>
          <w:szCs w:val="24"/>
        </w:rPr>
        <w:t xml:space="preserve"> Adamów </w:t>
      </w:r>
    </w:p>
    <w:p w14:paraId="406DC115" w14:textId="77777777" w:rsidR="00B10F45" w:rsidRPr="00F1335E"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proofErr w:type="gramStart"/>
      <w:r w:rsidRPr="00F1335E">
        <w:rPr>
          <w:rFonts w:ascii="Cambria" w:hAnsi="Cambria" w:cs="ArialNarrow"/>
          <w:b/>
          <w:sz w:val="24"/>
          <w:szCs w:val="24"/>
        </w:rPr>
        <w:t>ul</w:t>
      </w:r>
      <w:proofErr w:type="gramEnd"/>
      <w:r w:rsidRPr="00F1335E">
        <w:rPr>
          <w:rFonts w:ascii="Cambria" w:hAnsi="Cambria" w:cs="ArialNarrow"/>
          <w:b/>
          <w:sz w:val="24"/>
          <w:szCs w:val="24"/>
        </w:rPr>
        <w:t>. gen. Franciszka Kleeberga 5, 21-412 Adamów,</w:t>
      </w:r>
    </w:p>
    <w:p w14:paraId="4D951559" w14:textId="77777777" w:rsidR="00B10F45" w:rsidRPr="00F1335E"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r>
        <w:rPr>
          <w:rFonts w:ascii="Cambria" w:hAnsi="Cambria" w:cs="ArialNarrow"/>
          <w:b/>
          <w:sz w:val="24"/>
          <w:szCs w:val="24"/>
        </w:rPr>
        <w:t>(NIP: 8252083834).</w:t>
      </w:r>
    </w:p>
    <w:p w14:paraId="6B60E58D" w14:textId="77777777" w:rsidR="00B10F45" w:rsidRPr="00145A64" w:rsidRDefault="00B10F45" w:rsidP="00B10F45">
      <w:pPr>
        <w:widowControl w:val="0"/>
        <w:autoSpaceDE w:val="0"/>
        <w:autoSpaceDN w:val="0"/>
        <w:adjustRightInd w:val="0"/>
        <w:spacing w:after="0"/>
        <w:ind w:left="426"/>
        <w:jc w:val="both"/>
        <w:rPr>
          <w:rFonts w:ascii="Cambria" w:hAnsi="Cambria" w:cs="æÀËw3Ù"/>
          <w:sz w:val="24"/>
          <w:szCs w:val="24"/>
          <w:u w:val="single"/>
        </w:rPr>
      </w:pPr>
      <w:r w:rsidRPr="00145A64">
        <w:rPr>
          <w:rFonts w:ascii="Cambria" w:hAnsi="Cambria" w:cs="æÀËw3Ù"/>
          <w:sz w:val="24"/>
          <w:szCs w:val="24"/>
          <w:u w:val="single"/>
        </w:rPr>
        <w:t>Wykonawca ma obowiązek:</w:t>
      </w:r>
    </w:p>
    <w:p w14:paraId="7F53337A" w14:textId="77777777" w:rsidR="00B10F45" w:rsidRDefault="00B10F45" w:rsidP="00B10F45">
      <w:pPr>
        <w:widowControl w:val="0"/>
        <w:autoSpaceDE w:val="0"/>
        <w:autoSpaceDN w:val="0"/>
        <w:adjustRightInd w:val="0"/>
        <w:spacing w:after="0"/>
        <w:ind w:firstLine="426"/>
        <w:contextualSpacing/>
        <w:jc w:val="both"/>
        <w:rPr>
          <w:rFonts w:ascii="Cambria" w:hAnsi="Cambria" w:cs="æÀËw3Ù"/>
          <w:i/>
          <w:sz w:val="24"/>
          <w:szCs w:val="24"/>
        </w:rPr>
      </w:pPr>
      <w:r w:rsidRPr="00145A64">
        <w:rPr>
          <w:rFonts w:ascii="Cambria" w:hAnsi="Cambria" w:cs="æÀËw3Ù"/>
          <w:i/>
          <w:sz w:val="24"/>
          <w:szCs w:val="24"/>
        </w:rPr>
        <w:t xml:space="preserve">wskazać </w:t>
      </w:r>
      <w:r>
        <w:rPr>
          <w:rFonts w:ascii="Cambria" w:hAnsi="Cambria" w:cs="æÀËw3Ù"/>
          <w:i/>
          <w:sz w:val="24"/>
          <w:szCs w:val="24"/>
        </w:rPr>
        <w:t xml:space="preserve">na </w:t>
      </w:r>
      <w:proofErr w:type="gramStart"/>
      <w:r>
        <w:rPr>
          <w:rFonts w:ascii="Cambria" w:hAnsi="Cambria" w:cs="æÀËw3Ù"/>
          <w:i/>
          <w:sz w:val="24"/>
          <w:szCs w:val="24"/>
        </w:rPr>
        <w:t>fakturze jako</w:t>
      </w:r>
      <w:proofErr w:type="gramEnd"/>
      <w:r>
        <w:rPr>
          <w:rFonts w:ascii="Cambria" w:hAnsi="Cambria" w:cs="æÀËw3Ù"/>
          <w:i/>
          <w:sz w:val="24"/>
          <w:szCs w:val="24"/>
        </w:rPr>
        <w:t xml:space="preserve"> płatnika Gminę Adamów.</w:t>
      </w:r>
    </w:p>
    <w:p w14:paraId="5641B0C3" w14:textId="77777777" w:rsidR="00B10F45" w:rsidRDefault="00B10F45" w:rsidP="000B088F">
      <w:pPr>
        <w:widowControl w:val="0"/>
        <w:autoSpaceDE w:val="0"/>
        <w:autoSpaceDN w:val="0"/>
        <w:adjustRightInd w:val="0"/>
        <w:spacing w:after="0"/>
        <w:ind w:firstLine="426"/>
        <w:contextualSpacing/>
        <w:jc w:val="both"/>
        <w:rPr>
          <w:rFonts w:ascii="Cambria" w:hAnsi="Cambria" w:cs="æÀËw3Ù"/>
          <w:i/>
          <w:sz w:val="24"/>
          <w:szCs w:val="24"/>
        </w:rPr>
      </w:pPr>
    </w:p>
    <w:p w14:paraId="2A99C20F" w14:textId="77777777" w:rsidR="009A19D3" w:rsidRPr="00B10F45" w:rsidRDefault="009A19D3" w:rsidP="009A19D3">
      <w:pPr>
        <w:tabs>
          <w:tab w:val="left" w:pos="426"/>
        </w:tabs>
        <w:autoSpaceDE w:val="0"/>
        <w:autoSpaceDN w:val="0"/>
        <w:adjustRightInd w:val="0"/>
        <w:spacing w:after="0"/>
        <w:ind w:left="426"/>
        <w:contextualSpacing/>
        <w:jc w:val="both"/>
        <w:rPr>
          <w:rFonts w:ascii="Cambria" w:hAnsi="Cambria" w:cs="ArialNarrow"/>
          <w:b/>
          <w:i/>
          <w:color w:val="000000"/>
          <w:sz w:val="24"/>
          <w:szCs w:val="24"/>
        </w:rPr>
      </w:pPr>
      <w:bookmarkStart w:id="1" w:name="_Hlk12111813"/>
      <w:r w:rsidRPr="00B10F45">
        <w:rPr>
          <w:rFonts w:ascii="Cambria" w:hAnsi="Cambria" w:cs="†¯øw≥¸"/>
          <w:b/>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B10F45">
        <w:rPr>
          <w:rFonts w:ascii="Cambria" w:hAnsi="Cambria" w:cs="†¯øw≥¸"/>
          <w:b/>
          <w:i/>
          <w:color w:val="000000"/>
          <w:sz w:val="24"/>
          <w:szCs w:val="24"/>
        </w:rPr>
        <w:t>z</w:t>
      </w:r>
      <w:proofErr w:type="gramEnd"/>
      <w:r w:rsidRPr="00B10F45">
        <w:rPr>
          <w:rFonts w:ascii="Cambria" w:hAnsi="Cambria" w:cs="†¯øw≥¸"/>
          <w:b/>
          <w:i/>
          <w:color w:val="000000"/>
          <w:sz w:val="24"/>
          <w:szCs w:val="24"/>
        </w:rPr>
        <w:t xml:space="preserve"> 2018 r. poz. 2191).</w:t>
      </w:r>
    </w:p>
    <w:bookmarkEnd w:id="1"/>
    <w:p w14:paraId="0D1C07CE"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07642482" w14:textId="1BA9FB99" w:rsidR="0095025D" w:rsidRPr="007F0B0F" w:rsidRDefault="0095025D" w:rsidP="00BC1305">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BC1305">
        <w:rPr>
          <w:rFonts w:ascii="Cambria" w:hAnsi="Cambria" w:cs="ArialNarrow"/>
          <w:sz w:val="24"/>
          <w:szCs w:val="24"/>
        </w:rPr>
        <w:t>2</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(uwzględniający wszystkie przewidziane przedmiotem zamówienia branże) </w:t>
      </w:r>
      <w:r w:rsidRPr="007F0B0F">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 xml:space="preserve"> - koszty pośrednie w % od R i S; </w:t>
      </w:r>
      <w:proofErr w:type="spellStart"/>
      <w:r w:rsidRPr="007F0B0F">
        <w:rPr>
          <w:rFonts w:ascii="Cambria" w:hAnsi="Cambria" w:cs="Arial"/>
          <w:color w:val="000000" w:themeColor="text1"/>
          <w:sz w:val="24"/>
          <w:szCs w:val="24"/>
        </w:rPr>
        <w:t>Kz</w:t>
      </w:r>
      <w:proofErr w:type="spellEnd"/>
      <w:r w:rsidRPr="007F0B0F">
        <w:rPr>
          <w:rFonts w:ascii="Cambria" w:hAnsi="Cambria" w:cs="Arial"/>
          <w:color w:val="000000" w:themeColor="text1"/>
          <w:sz w:val="24"/>
          <w:szCs w:val="24"/>
        </w:rPr>
        <w:t xml:space="preserve"> – koszty zakupu w % od M; Z- zysk w % od R, S,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w:t>
      </w:r>
      <w:r w:rsidRPr="007F0B0F">
        <w:rPr>
          <w:rFonts w:ascii="Cambria" w:hAnsi="Cambria" w:cs="ArialNarrow"/>
          <w:color w:val="000000" w:themeColor="text1"/>
          <w:sz w:val="24"/>
          <w:szCs w:val="24"/>
        </w:rPr>
        <w:t>.</w:t>
      </w:r>
    </w:p>
    <w:p w14:paraId="27D94B52"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562B5630"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Kosztorys, o którym mowa w ust. 20, należy </w:t>
      </w:r>
      <w:proofErr w:type="gramStart"/>
      <w:r w:rsidRPr="007F0B0F">
        <w:rPr>
          <w:rFonts w:ascii="Cambria" w:hAnsi="Cambria" w:cs="ArialNarrow"/>
          <w:color w:val="000000" w:themeColor="text1"/>
          <w:sz w:val="24"/>
          <w:szCs w:val="24"/>
        </w:rPr>
        <w:t>wykonać jako</w:t>
      </w:r>
      <w:proofErr w:type="gramEnd"/>
      <w:r w:rsidRPr="007F0B0F">
        <w:rPr>
          <w:rFonts w:ascii="Cambria" w:hAnsi="Cambria" w:cs="ArialNarrow"/>
          <w:color w:val="000000" w:themeColor="text1"/>
          <w:sz w:val="24"/>
          <w:szCs w:val="24"/>
        </w:rPr>
        <w:t xml:space="preserve">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F0B0F">
        <w:rPr>
          <w:rFonts w:ascii="Cambria" w:hAnsi="Cambria" w:cs="ArialNarrow"/>
          <w:color w:val="000000" w:themeColor="text1"/>
          <w:sz w:val="24"/>
          <w:szCs w:val="24"/>
        </w:rPr>
        <w:t>funkcjonalno</w:t>
      </w:r>
      <w:proofErr w:type="spellEnd"/>
      <w:r w:rsidRPr="007F0B0F">
        <w:rPr>
          <w:rFonts w:ascii="Cambria" w:hAnsi="Cambria" w:cs="ArialNarrow"/>
          <w:color w:val="000000" w:themeColor="text1"/>
          <w:sz w:val="24"/>
          <w:szCs w:val="24"/>
        </w:rPr>
        <w:t>–użytkowym.</w:t>
      </w:r>
    </w:p>
    <w:p w14:paraId="579661A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3F2C306F" w14:textId="77777777" w:rsidR="0095025D" w:rsidRPr="007F0B0F"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robót</w:t>
      </w:r>
      <w:proofErr w:type="gramEnd"/>
      <w:r w:rsidRPr="007F0B0F">
        <w:rPr>
          <w:rFonts w:ascii="Cambria" w:hAnsi="Cambria" w:cs="ArialNarrow"/>
          <w:color w:val="000000" w:themeColor="text1"/>
          <w:sz w:val="24"/>
          <w:szCs w:val="24"/>
        </w:rPr>
        <w:t xml:space="preserve"> zaniechanych lub niewykonanych, w tym w przypadku odstąpienia od umowy;</w:t>
      </w:r>
    </w:p>
    <w:p w14:paraId="1D4AEF16" w14:textId="77777777" w:rsidR="006B4566"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robót</w:t>
      </w:r>
      <w:proofErr w:type="gramEnd"/>
      <w:r w:rsidRPr="007F0B0F">
        <w:rPr>
          <w:rFonts w:ascii="Cambria" w:hAnsi="Cambria" w:cs="ArialNarrow"/>
          <w:color w:val="000000" w:themeColor="text1"/>
          <w:sz w:val="24"/>
          <w:szCs w:val="24"/>
        </w:rPr>
        <w:t xml:space="preserve">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w:t>
      </w:r>
      <w:proofErr w:type="spellStart"/>
      <w:r w:rsidRPr="007F0B0F">
        <w:rPr>
          <w:rFonts w:ascii="Cambria" w:hAnsi="Cambria" w:cs="ArialNarrow"/>
          <w:color w:val="000000" w:themeColor="text1"/>
          <w:sz w:val="24"/>
          <w:szCs w:val="24"/>
        </w:rPr>
        <w:t>Pzp</w:t>
      </w:r>
      <w:proofErr w:type="spellEnd"/>
      <w:r w:rsidRPr="007F0B0F">
        <w:rPr>
          <w:rFonts w:ascii="Cambria" w:hAnsi="Cambria" w:cs="ArialNarrow"/>
          <w:color w:val="000000" w:themeColor="text1"/>
          <w:sz w:val="24"/>
          <w:szCs w:val="24"/>
        </w:rPr>
        <w:t xml:space="preserve"> (zwane dalej robotami dodatkowymi). </w:t>
      </w:r>
    </w:p>
    <w:p w14:paraId="5EC2F3E2" w14:textId="77777777" w:rsidR="0095025D"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6B4566">
        <w:rPr>
          <w:rFonts w:ascii="Cambria" w:hAnsi="Cambria" w:cs="ArialNarrow"/>
          <w:color w:val="000000" w:themeColor="text1"/>
          <w:sz w:val="24"/>
          <w:szCs w:val="24"/>
        </w:rPr>
        <w:t>3</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21 przy rozliczeniu obwiązywać będą następujące zasady:</w:t>
      </w:r>
    </w:p>
    <w:p w14:paraId="78131D9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xml:space="preserve">), jak w </w:t>
      </w:r>
      <w:proofErr w:type="gramStart"/>
      <w:r w:rsidRPr="006B4566">
        <w:rPr>
          <w:rFonts w:ascii="Cambria" w:eastAsia="Verdana" w:hAnsi="Cambria" w:cs="Arial"/>
          <w:bCs/>
          <w:color w:val="000000" w:themeColor="text1"/>
          <w:sz w:val="24"/>
          <w:szCs w:val="24"/>
        </w:rPr>
        <w:t>kosztorysie o którym</w:t>
      </w:r>
      <w:proofErr w:type="gramEnd"/>
      <w:r w:rsidRPr="006B4566">
        <w:rPr>
          <w:rFonts w:ascii="Cambria" w:eastAsia="Verdana" w:hAnsi="Cambria" w:cs="Arial"/>
          <w:bCs/>
          <w:color w:val="000000" w:themeColor="text1"/>
          <w:sz w:val="24"/>
          <w:szCs w:val="24"/>
        </w:rPr>
        <w:t xml:space="preserve"> mowa w ust. 21</w:t>
      </w:r>
    </w:p>
    <w:p w14:paraId="1062E05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materiałów będą przyjmowane według kosztorysu </w:t>
      </w:r>
      <w:proofErr w:type="gramStart"/>
      <w:r w:rsidRPr="006B4566">
        <w:rPr>
          <w:rFonts w:ascii="Cambria" w:eastAsia="Verdana" w:hAnsi="Cambria" w:cs="Arial"/>
          <w:bCs/>
          <w:color w:val="000000" w:themeColor="text1"/>
          <w:sz w:val="24"/>
          <w:szCs w:val="24"/>
        </w:rPr>
        <w:t>Wykonawcy o którym</w:t>
      </w:r>
      <w:proofErr w:type="gramEnd"/>
      <w:r w:rsidRPr="006B4566">
        <w:rPr>
          <w:rFonts w:ascii="Cambria" w:eastAsia="Verdana" w:hAnsi="Cambria" w:cs="Arial"/>
          <w:bCs/>
          <w:color w:val="000000" w:themeColor="text1"/>
          <w:sz w:val="24"/>
          <w:szCs w:val="24"/>
        </w:rPr>
        <w:t xml:space="preserve"> mowa w ust. 21</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roofErr w:type="gramStart"/>
      <w:r w:rsidRPr="006B4566">
        <w:rPr>
          <w:rFonts w:ascii="Cambria" w:eastAsia="Verdana" w:hAnsi="Cambria" w:cs="Arial"/>
          <w:bCs/>
          <w:color w:val="000000" w:themeColor="text1"/>
          <w:sz w:val="24"/>
          <w:szCs w:val="24"/>
        </w:rPr>
        <w:t>a</w:t>
      </w:r>
      <w:proofErr w:type="gramEnd"/>
      <w:r w:rsidRPr="006B4566">
        <w:rPr>
          <w:rFonts w:ascii="Cambria" w:eastAsia="Verdana" w:hAnsi="Cambria" w:cs="Arial"/>
          <w:bCs/>
          <w:color w:val="000000" w:themeColor="text1"/>
          <w:sz w:val="24"/>
          <w:szCs w:val="24"/>
        </w:rPr>
        <w:t xml:space="preserve"> w </w:t>
      </w:r>
      <w:r w:rsidRPr="006B4566">
        <w:rPr>
          <w:rFonts w:ascii="Cambria" w:eastAsia="Verdana" w:hAnsi="Cambria" w:cs="Arial"/>
          <w:bCs/>
          <w:color w:val="000000" w:themeColor="text1"/>
          <w:sz w:val="24"/>
          <w:szCs w:val="24"/>
        </w:rPr>
        <w:lastRenderedPageBreak/>
        <w:t xml:space="preserve">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3C44D274"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sprzętu będą przyjmowane zgodnie z kosztorysem ofertowym </w:t>
      </w:r>
      <w:proofErr w:type="gramStart"/>
      <w:r w:rsidRPr="006B4566">
        <w:rPr>
          <w:rFonts w:ascii="Cambria" w:eastAsia="Verdana" w:hAnsi="Cambria" w:cs="Arial"/>
          <w:bCs/>
          <w:color w:val="000000" w:themeColor="text1"/>
          <w:sz w:val="24"/>
          <w:szCs w:val="24"/>
        </w:rPr>
        <w:t>Wykonawcy o którym</w:t>
      </w:r>
      <w:proofErr w:type="gramEnd"/>
      <w:r w:rsidRPr="006B4566">
        <w:rPr>
          <w:rFonts w:ascii="Cambria" w:eastAsia="Verdana" w:hAnsi="Cambria" w:cs="Arial"/>
          <w:bCs/>
          <w:color w:val="000000" w:themeColor="text1"/>
          <w:sz w:val="24"/>
          <w:szCs w:val="24"/>
        </w:rPr>
        <w:t xml:space="preserve"> mowa w ust. 21, w przypadku ich braku według średnich cen pracy sprzętu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wykonywanych robót + %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Pr="006B4566">
        <w:rPr>
          <w:rFonts w:ascii="Cambria" w:eastAsia="Verdana" w:hAnsi="Cambria" w:cs="Arial"/>
          <w:bCs/>
          <w:color w:val="000000" w:themeColor="text1"/>
          <w:sz w:val="24"/>
          <w:szCs w:val="24"/>
        </w:rPr>
        <w:t xml:space="preserve">w., </w:t>
      </w:r>
      <w:proofErr w:type="gramStart"/>
      <w:r w:rsidRPr="006B4566">
        <w:rPr>
          <w:rFonts w:ascii="Cambria" w:eastAsia="Verdana" w:hAnsi="Cambria" w:cs="Arial"/>
          <w:bCs/>
          <w:color w:val="000000" w:themeColor="text1"/>
          <w:sz w:val="24"/>
          <w:szCs w:val="24"/>
        </w:rPr>
        <w:t>a</w:t>
      </w:r>
      <w:proofErr w:type="gramEnd"/>
      <w:r w:rsidRPr="006B4566">
        <w:rPr>
          <w:rFonts w:ascii="Cambria" w:eastAsia="Verdana" w:hAnsi="Cambria" w:cs="Arial"/>
          <w:bCs/>
          <w:color w:val="000000" w:themeColor="text1"/>
          <w:sz w:val="24"/>
          <w:szCs w:val="24"/>
        </w:rPr>
        <w:t xml:space="preserve">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ani Zysk). </w:t>
      </w:r>
    </w:p>
    <w:p w14:paraId="374A811C"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Do wyceny robót metodą szczegółową należy stosować, zachowując kolejność jak w zapisie: KNR, KNNR i kalkulacje własne</w:t>
      </w:r>
    </w:p>
    <w:p w14:paraId="4047E843"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Ewentualne roboty dodatkowe tj. nieobjęte w ogóle dokumentacją projektową realizowane będą w wyniku zmiany umowy, o których </w:t>
      </w:r>
      <w:proofErr w:type="gramStart"/>
      <w:r w:rsidRPr="006B4566">
        <w:rPr>
          <w:rFonts w:ascii="Cambria" w:hAnsi="Cambria" w:cs="ArialNarrow"/>
          <w:color w:val="000000" w:themeColor="text1"/>
          <w:sz w:val="24"/>
          <w:szCs w:val="24"/>
        </w:rPr>
        <w:t>mowa  w</w:t>
      </w:r>
      <w:proofErr w:type="gramEnd"/>
      <w:r w:rsidRPr="006B4566">
        <w:rPr>
          <w:rFonts w:ascii="Cambria" w:hAnsi="Cambria" w:cs="ArialNarrow"/>
          <w:color w:val="000000" w:themeColor="text1"/>
          <w:sz w:val="24"/>
          <w:szCs w:val="24"/>
        </w:rPr>
        <w:t xml:space="preserve">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w:t>
      </w:r>
      <w:proofErr w:type="gramStart"/>
      <w:r w:rsidRPr="006B4566">
        <w:rPr>
          <w:rFonts w:ascii="Cambria" w:hAnsi="Cambria" w:cs="ArialNarrow"/>
          <w:color w:val="000000" w:themeColor="text1"/>
          <w:sz w:val="24"/>
          <w:szCs w:val="24"/>
        </w:rPr>
        <w:t>obmiarze – które</w:t>
      </w:r>
      <w:proofErr w:type="gramEnd"/>
      <w:r w:rsidRPr="006B4566">
        <w:rPr>
          <w:rFonts w:ascii="Cambria" w:hAnsi="Cambria" w:cs="ArialNarrow"/>
          <w:color w:val="000000" w:themeColor="text1"/>
          <w:sz w:val="24"/>
          <w:szCs w:val="24"/>
        </w:rPr>
        <w:t xml:space="preserve"> są objęte ryzykiem ryczałtowym.</w:t>
      </w:r>
    </w:p>
    <w:p w14:paraId="21A62B0F" w14:textId="77777777" w:rsid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t>Rozpoczęcie wykonywania robót, o których mowa w ust. 2</w:t>
      </w:r>
      <w:r w:rsidR="006B4566">
        <w:rPr>
          <w:rFonts w:ascii="Cambria" w:hAnsi="Cambria" w:cs="ArialNarrow"/>
          <w:sz w:val="24"/>
          <w:szCs w:val="24"/>
        </w:rPr>
        <w:t>5</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7ECE9452"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561CFEA1"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w:t>
      </w:r>
      <w:proofErr w:type="gramStart"/>
      <w:r w:rsidRPr="006B4566">
        <w:rPr>
          <w:rFonts w:ascii="Cambria" w:hAnsi="Cambria" w:cs="ArialNarrow"/>
          <w:color w:val="000000" w:themeColor="text1"/>
          <w:sz w:val="24"/>
          <w:szCs w:val="24"/>
        </w:rPr>
        <w:t>nie ujęte</w:t>
      </w:r>
      <w:proofErr w:type="gramEnd"/>
      <w:r w:rsidRPr="006B4566">
        <w:rPr>
          <w:rFonts w:ascii="Cambria" w:hAnsi="Cambria" w:cs="ArialNarrow"/>
          <w:color w:val="000000" w:themeColor="text1"/>
          <w:sz w:val="24"/>
          <w:szCs w:val="24"/>
        </w:rPr>
        <w:t xml:space="preserve"> w protokole konieczności nie podlegają zapłacie. </w:t>
      </w:r>
    </w:p>
    <w:p w14:paraId="3161559C" w14:textId="77975A66" w:rsidR="0095025D" w:rsidRPr="009A19D3"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w:t>
      </w:r>
      <w:proofErr w:type="gramStart"/>
      <w:r w:rsidRPr="006B4566">
        <w:rPr>
          <w:rFonts w:ascii="Cambria" w:hAnsi="Cambria" w:cs="ArialNarrow"/>
          <w:color w:val="000000" w:themeColor="text1"/>
          <w:sz w:val="24"/>
          <w:szCs w:val="24"/>
        </w:rPr>
        <w:t>technicznych co</w:t>
      </w:r>
      <w:proofErr w:type="gramEnd"/>
      <w:r w:rsidRPr="006B4566">
        <w:rPr>
          <w:rFonts w:ascii="Cambria" w:hAnsi="Cambria" w:cs="ArialNarrow"/>
          <w:color w:val="000000" w:themeColor="text1"/>
          <w:sz w:val="24"/>
          <w:szCs w:val="24"/>
        </w:rPr>
        <w:t xml:space="preserve"> w zamówieniu podstawowym. </w:t>
      </w:r>
    </w:p>
    <w:p w14:paraId="0473FF3B" w14:textId="77777777" w:rsidR="009A19D3" w:rsidRPr="006B4566" w:rsidRDefault="009A19D3" w:rsidP="009A19D3">
      <w:pPr>
        <w:pStyle w:val="Akapitzlist"/>
        <w:autoSpaceDE w:val="0"/>
        <w:autoSpaceDN w:val="0"/>
        <w:adjustRightInd w:val="0"/>
        <w:spacing w:after="0"/>
        <w:ind w:left="426"/>
        <w:jc w:val="both"/>
        <w:rPr>
          <w:rFonts w:ascii="Cambria" w:hAnsi="Cambria" w:cs="ArialNarrow"/>
          <w:sz w:val="24"/>
          <w:szCs w:val="24"/>
        </w:rPr>
      </w:pPr>
    </w:p>
    <w:p w14:paraId="653A16E6"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008D6BF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753C6833" w14:textId="05F57898" w:rsidR="00CC36E1" w:rsidRPr="00DE1641" w:rsidRDefault="0095025D" w:rsidP="00DE1641">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r w:rsidR="00DE1641">
        <w:rPr>
          <w:rFonts w:ascii="Cambria" w:hAnsi="Cambria"/>
          <w:color w:val="000000" w:themeColor="text1"/>
          <w:sz w:val="24"/>
          <w:szCs w:val="24"/>
        </w:rPr>
        <w:t>odbiory robót zanikających i ulegających zakryciu (roboty zanikające lub zakrywane muszą zostać sprawdzone przez Inspektora nadzoru)</w:t>
      </w:r>
    </w:p>
    <w:p w14:paraId="506523D3" w14:textId="2C8A5178" w:rsidR="00FA4478" w:rsidRPr="007F0B0F" w:rsidRDefault="00FA4478" w:rsidP="00DE1641">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F61358">
        <w:rPr>
          <w:rFonts w:ascii="Cambria" w:hAnsi="Cambria"/>
          <w:color w:val="000000" w:themeColor="text1"/>
          <w:sz w:val="24"/>
          <w:szCs w:val="24"/>
        </w:rPr>
        <w:t>Wraz ze zgłoszeniem do końcowego odbioru technicznego</w:t>
      </w:r>
      <w:r w:rsidRPr="00F61358">
        <w:rPr>
          <w:rFonts w:ascii="Cambria" w:hAnsi="Cambria"/>
          <w:b/>
          <w:color w:val="000000" w:themeColor="text1"/>
          <w:sz w:val="24"/>
          <w:szCs w:val="24"/>
        </w:rPr>
        <w:t xml:space="preserve"> </w:t>
      </w:r>
      <w:r w:rsidRPr="007F0B0F">
        <w:rPr>
          <w:rFonts w:ascii="Cambria" w:hAnsi="Cambria"/>
          <w:color w:val="000000" w:themeColor="text1"/>
          <w:sz w:val="24"/>
          <w:szCs w:val="24"/>
        </w:rPr>
        <w:t xml:space="preserve">Wykonawca przekaże Zamawiającemu następujące dokumenty: </w:t>
      </w:r>
    </w:p>
    <w:p w14:paraId="1F5D8ECC" w14:textId="7283518A" w:rsidR="00FA4478" w:rsidRPr="007F0B0F" w:rsidRDefault="00FA4478" w:rsidP="00DE1641">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wymagane dokumenty, protokoły i zaświadczenia z przeprowadzonych </w:t>
      </w:r>
      <w:proofErr w:type="gramStart"/>
      <w:r w:rsidRPr="007F0B0F">
        <w:rPr>
          <w:rFonts w:ascii="Cambria" w:hAnsi="Cambria"/>
          <w:color w:val="000000" w:themeColor="text1"/>
          <w:sz w:val="24"/>
          <w:szCs w:val="24"/>
        </w:rPr>
        <w:t>prób</w:t>
      </w:r>
      <w:r w:rsidR="00DE1641">
        <w:rPr>
          <w:rFonts w:ascii="Cambria" w:hAnsi="Cambria"/>
          <w:color w:val="000000" w:themeColor="text1"/>
          <w:sz w:val="24"/>
          <w:szCs w:val="24"/>
        </w:rPr>
        <w:t xml:space="preserve">                i</w:t>
      </w:r>
      <w:proofErr w:type="gramEnd"/>
      <w:r w:rsidR="00DE1641">
        <w:rPr>
          <w:rFonts w:ascii="Cambria" w:hAnsi="Cambria"/>
          <w:color w:val="000000" w:themeColor="text1"/>
          <w:sz w:val="24"/>
          <w:szCs w:val="24"/>
        </w:rPr>
        <w:t xml:space="preserve"> sprawdzeń</w:t>
      </w:r>
      <w:r w:rsidRPr="007F0B0F">
        <w:rPr>
          <w:rFonts w:ascii="Cambria" w:hAnsi="Cambria"/>
          <w:color w:val="000000" w:themeColor="text1"/>
          <w:sz w:val="24"/>
          <w:szCs w:val="24"/>
        </w:rPr>
        <w:t xml:space="preserve">, dokumenty gwarancyjne i inne dokumenty wymagane stosownymi przepisami, </w:t>
      </w:r>
    </w:p>
    <w:p w14:paraId="0D2CBB18" w14:textId="77777777" w:rsidR="00FA4478" w:rsidRPr="007F0B0F" w:rsidRDefault="00FA4478" w:rsidP="00FA4478">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proofErr w:type="gramStart"/>
      <w:r w:rsidRPr="007F0B0F">
        <w:rPr>
          <w:rFonts w:ascii="Cambria" w:hAnsi="Cambria"/>
          <w:color w:val="000000" w:themeColor="text1"/>
          <w:sz w:val="24"/>
          <w:szCs w:val="24"/>
        </w:rPr>
        <w:t>dokumenty</w:t>
      </w:r>
      <w:proofErr w:type="gramEnd"/>
      <w:r w:rsidRPr="007F0B0F">
        <w:rPr>
          <w:rFonts w:ascii="Cambria" w:hAnsi="Cambria"/>
          <w:color w:val="000000" w:themeColor="text1"/>
          <w:sz w:val="24"/>
          <w:szCs w:val="24"/>
        </w:rPr>
        <w:t xml:space="preserve"> (np. atesty, certyfikaty, deklaracje zgodności) potwierdzające, że wbudowane wyroby budowlane są zgodne z art. 10 ustawy Prawo budowlane (opisane i ostemplowane przez Kierownika</w:t>
      </w:r>
      <w:r>
        <w:rPr>
          <w:rFonts w:ascii="Cambria" w:hAnsi="Cambria"/>
          <w:color w:val="000000" w:themeColor="text1"/>
          <w:sz w:val="24"/>
          <w:szCs w:val="24"/>
        </w:rPr>
        <w:t xml:space="preserve"> budowy/</w:t>
      </w:r>
      <w:r w:rsidRPr="007F0B0F">
        <w:rPr>
          <w:rFonts w:ascii="Cambria" w:hAnsi="Cambria"/>
          <w:color w:val="000000" w:themeColor="text1"/>
          <w:sz w:val="24"/>
          <w:szCs w:val="24"/>
        </w:rPr>
        <w:t xml:space="preserve">robót i inspektora nadzoru), </w:t>
      </w:r>
    </w:p>
    <w:p w14:paraId="08124889" w14:textId="77777777" w:rsidR="00FA4478" w:rsidRPr="00A26D7B" w:rsidRDefault="00FA4478" w:rsidP="00FA4478">
      <w:pPr>
        <w:numPr>
          <w:ilvl w:val="0"/>
          <w:numId w:val="42"/>
        </w:numPr>
        <w:autoSpaceDE w:val="0"/>
        <w:autoSpaceDN w:val="0"/>
        <w:adjustRightInd w:val="0"/>
        <w:spacing w:after="0"/>
        <w:ind w:left="851" w:hanging="425"/>
        <w:contextualSpacing/>
        <w:jc w:val="both"/>
        <w:rPr>
          <w:rFonts w:ascii="Cambria" w:hAnsi="Cambria"/>
          <w:sz w:val="24"/>
          <w:szCs w:val="24"/>
        </w:rPr>
      </w:pPr>
      <w:proofErr w:type="gramStart"/>
      <w:r w:rsidRPr="007F0B0F">
        <w:rPr>
          <w:rFonts w:ascii="Cambria" w:hAnsi="Cambria"/>
          <w:color w:val="000000" w:themeColor="text1"/>
          <w:sz w:val="24"/>
          <w:szCs w:val="24"/>
        </w:rPr>
        <w:t>pozostałe</w:t>
      </w:r>
      <w:proofErr w:type="gramEnd"/>
      <w:r w:rsidRPr="007F0B0F">
        <w:rPr>
          <w:rFonts w:ascii="Cambria" w:hAnsi="Cambria"/>
          <w:color w:val="000000" w:themeColor="text1"/>
          <w:sz w:val="24"/>
          <w:szCs w:val="24"/>
        </w:rPr>
        <w:t xml:space="preserve"> dokumenty potwierdzające </w:t>
      </w:r>
      <w:r w:rsidRPr="004C42C6">
        <w:rPr>
          <w:rFonts w:ascii="Cambria" w:hAnsi="Cambria"/>
          <w:color w:val="000000" w:themeColor="text1"/>
          <w:sz w:val="24"/>
          <w:szCs w:val="24"/>
        </w:rPr>
        <w:t xml:space="preserve">należyte </w:t>
      </w:r>
      <w:r w:rsidRPr="00A26D7B">
        <w:rPr>
          <w:rFonts w:ascii="Cambria" w:hAnsi="Cambria"/>
          <w:sz w:val="24"/>
          <w:szCs w:val="24"/>
        </w:rPr>
        <w:t>wykonanie przedmiotu zamówienia,</w:t>
      </w:r>
    </w:p>
    <w:p w14:paraId="407567D1" w14:textId="77777777" w:rsidR="00FA4478" w:rsidRPr="00A26D7B" w:rsidRDefault="00FA4478" w:rsidP="00FA4478">
      <w:pPr>
        <w:numPr>
          <w:ilvl w:val="0"/>
          <w:numId w:val="42"/>
        </w:numPr>
        <w:autoSpaceDE w:val="0"/>
        <w:autoSpaceDN w:val="0"/>
        <w:adjustRightInd w:val="0"/>
        <w:spacing w:after="0"/>
        <w:ind w:left="851" w:hanging="425"/>
        <w:contextualSpacing/>
        <w:jc w:val="both"/>
        <w:rPr>
          <w:rFonts w:ascii="Cambria" w:hAnsi="Cambria"/>
          <w:sz w:val="24"/>
          <w:szCs w:val="24"/>
        </w:rPr>
      </w:pPr>
      <w:proofErr w:type="gramStart"/>
      <w:r w:rsidRPr="00A26D7B">
        <w:rPr>
          <w:rFonts w:ascii="Cambria" w:hAnsi="Cambria"/>
          <w:sz w:val="24"/>
          <w:szCs w:val="24"/>
        </w:rPr>
        <w:t>kartę</w:t>
      </w:r>
      <w:proofErr w:type="gramEnd"/>
      <w:r w:rsidRPr="00A26D7B">
        <w:rPr>
          <w:rFonts w:ascii="Cambria" w:hAnsi="Cambria"/>
          <w:sz w:val="24"/>
          <w:szCs w:val="24"/>
        </w:rPr>
        <w:t xml:space="preserve"> gwarancyjną uwzględniającą zapisy znajdujące się we wzorze stanowiącym załącznik nr 3 do umowy, do której treści Zamawiający zastrzega sobie możliwość wnoszenia uwag, które Wykonawca będzie zobowiązany uwzględnić, </w:t>
      </w:r>
    </w:p>
    <w:p w14:paraId="50E09CEA" w14:textId="77777777" w:rsidR="0095025D" w:rsidRPr="007C372C"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27CC5B68" w14:textId="77777777" w:rsidR="00FA4478" w:rsidRPr="007F0B0F" w:rsidRDefault="00FA4478" w:rsidP="00FA4478">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015DB4">
        <w:rPr>
          <w:rFonts w:ascii="Cambria" w:hAnsi="Cambria"/>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65DB66CB" w14:textId="77777777" w:rsidR="00FA4478" w:rsidRPr="00FA4478" w:rsidRDefault="00FA4478" w:rsidP="00FA4478">
      <w:pPr>
        <w:pStyle w:val="Akapitzlist"/>
        <w:numPr>
          <w:ilvl w:val="0"/>
          <w:numId w:val="44"/>
        </w:numPr>
        <w:autoSpaceDE w:val="0"/>
        <w:autoSpaceDN w:val="0"/>
        <w:adjustRightInd w:val="0"/>
        <w:spacing w:after="0"/>
        <w:ind w:left="426" w:hanging="426"/>
        <w:jc w:val="both"/>
        <w:rPr>
          <w:rFonts w:ascii="Cambria" w:hAnsi="Cambria"/>
          <w:sz w:val="24"/>
          <w:szCs w:val="24"/>
        </w:rPr>
      </w:pPr>
      <w:r w:rsidRPr="00FA4478">
        <w:rPr>
          <w:rFonts w:ascii="Cambria" w:hAnsi="Cambria"/>
          <w:sz w:val="24"/>
          <w:szCs w:val="24"/>
        </w:rPr>
        <w:t xml:space="preserve">Zamawiający zobowiązany jest do dokonania lub odmowy dokonania odbioru częściowego i końcowego odbioru technicznego oraz odbioru końcowego, w terminie 7 dni roboczych od dnia rozpoczęcia tego odbioru. </w:t>
      </w:r>
    </w:p>
    <w:p w14:paraId="2D035490" w14:textId="00A47450" w:rsidR="00FA4478" w:rsidRPr="00FA4478" w:rsidRDefault="00FA4478" w:rsidP="00FA4478">
      <w:pPr>
        <w:pStyle w:val="Akapitzlist"/>
        <w:numPr>
          <w:ilvl w:val="0"/>
          <w:numId w:val="44"/>
        </w:numPr>
        <w:autoSpaceDE w:val="0"/>
        <w:autoSpaceDN w:val="0"/>
        <w:adjustRightInd w:val="0"/>
        <w:spacing w:after="0"/>
        <w:ind w:left="426" w:hanging="426"/>
        <w:jc w:val="both"/>
        <w:rPr>
          <w:rFonts w:ascii="Cambria" w:hAnsi="Cambria"/>
          <w:sz w:val="24"/>
          <w:szCs w:val="24"/>
        </w:rPr>
      </w:pPr>
      <w:r w:rsidRPr="00FA4478">
        <w:rPr>
          <w:rFonts w:ascii="Cambria" w:hAnsi="Cambria"/>
          <w:sz w:val="24"/>
          <w:szCs w:val="24"/>
        </w:rPr>
        <w:t>Przez dni robocze w rozumieniu ust. 5 i 6 należy rozmieć dni od poniedziałku do piątku z wyjątkiem dni ustawowo wolnych od pracy.</w:t>
      </w:r>
    </w:p>
    <w:p w14:paraId="28446DA4" w14:textId="77777777" w:rsidR="00C35A03" w:rsidRDefault="00C35A03" w:rsidP="0095025D">
      <w:pPr>
        <w:autoSpaceDE w:val="0"/>
        <w:autoSpaceDN w:val="0"/>
        <w:spacing w:after="0"/>
        <w:jc w:val="center"/>
        <w:rPr>
          <w:rFonts w:ascii="Cambria" w:eastAsia="Calibri" w:hAnsi="Cambria" w:cs="ArialNarrow,Bold"/>
          <w:b/>
          <w:bCs/>
          <w:color w:val="000000" w:themeColor="text1"/>
          <w:sz w:val="24"/>
          <w:szCs w:val="24"/>
        </w:rPr>
      </w:pPr>
    </w:p>
    <w:p w14:paraId="642EE5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762B012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6AD969C6" w14:textId="77777777" w:rsidR="0095025D" w:rsidRPr="007F0B0F"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10A26166" w14:textId="3393AC10" w:rsidR="0077548A" w:rsidRPr="007F0B0F" w:rsidRDefault="0077548A"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jeżeli wady nadają się do usunięcia, </w:t>
      </w:r>
      <w:r>
        <w:rPr>
          <w:rFonts w:ascii="Cambria" w:eastAsia="Calibri" w:hAnsi="Cambria" w:cs="ArialNarrow"/>
          <w:color w:val="000000" w:themeColor="text1"/>
          <w:sz w:val="24"/>
          <w:szCs w:val="24"/>
        </w:rPr>
        <w:t xml:space="preserve">jednak uniemożliwiają użytkowanie przedmiotu zamówienia zgodnie z przeznaczeniem i zachowaniem zasad bezpieczeństwa /wady istotne/ </w:t>
      </w:r>
      <w:r w:rsidRPr="007F0B0F">
        <w:rPr>
          <w:rFonts w:ascii="Cambria" w:eastAsia="Calibri" w:hAnsi="Cambria" w:cs="ArialNarrow"/>
          <w:color w:val="000000" w:themeColor="text1"/>
          <w:sz w:val="24"/>
          <w:szCs w:val="24"/>
        </w:rPr>
        <w:t xml:space="preserve">Zamawiający odmówi odbioru do czasu usunięcia wad </w:t>
      </w:r>
      <w:r>
        <w:rPr>
          <w:rFonts w:ascii="Cambria" w:eastAsia="Calibri" w:hAnsi="Cambria" w:cs="ArialNarrow"/>
          <w:color w:val="000000" w:themeColor="text1"/>
          <w:sz w:val="24"/>
          <w:szCs w:val="24"/>
        </w:rPr>
        <w:t xml:space="preserve">istotnych </w:t>
      </w:r>
      <w:r w:rsidR="00A21718">
        <w:rPr>
          <w:rFonts w:ascii="Cambria" w:eastAsia="Calibri" w:hAnsi="Cambria" w:cs="ArialNarrow"/>
          <w:color w:val="000000" w:themeColor="text1"/>
          <w:sz w:val="24"/>
          <w:szCs w:val="24"/>
        </w:rPr>
        <w:t xml:space="preserve">i </w:t>
      </w:r>
      <w:r w:rsidRPr="007F0B0F">
        <w:rPr>
          <w:rFonts w:ascii="Cambria" w:eastAsia="Calibri" w:hAnsi="Cambria" w:cs="ArialNarrow"/>
          <w:color w:val="000000" w:themeColor="text1"/>
          <w:sz w:val="24"/>
          <w:szCs w:val="24"/>
        </w:rPr>
        <w:t>wyznacz</w:t>
      </w:r>
      <w:r w:rsidR="00A21718">
        <w:rPr>
          <w:rFonts w:ascii="Cambria" w:eastAsia="Calibri" w:hAnsi="Cambria" w:cs="ArialNarrow"/>
          <w:color w:val="000000" w:themeColor="text1"/>
          <w:sz w:val="24"/>
          <w:szCs w:val="24"/>
        </w:rPr>
        <w:t>y</w:t>
      </w:r>
      <w:r w:rsidRPr="007F0B0F">
        <w:rPr>
          <w:rFonts w:ascii="Cambria" w:eastAsia="Calibri" w:hAnsi="Cambria" w:cs="ArialNarrow"/>
          <w:color w:val="000000" w:themeColor="text1"/>
          <w:sz w:val="24"/>
          <w:szCs w:val="24"/>
        </w:rPr>
        <w:t xml:space="preserve"> termin ich usunięcia pod rygorem zapłaty kary umownej za każdy dzień opóźnienia w ich </w:t>
      </w:r>
      <w:proofErr w:type="gramStart"/>
      <w:r w:rsidRPr="007F0B0F">
        <w:rPr>
          <w:rFonts w:ascii="Cambria" w:eastAsia="Calibri" w:hAnsi="Cambria" w:cs="ArialNarrow"/>
          <w:color w:val="000000" w:themeColor="text1"/>
          <w:sz w:val="24"/>
          <w:szCs w:val="24"/>
        </w:rPr>
        <w:t>usunięciu  w</w:t>
      </w:r>
      <w:proofErr w:type="gramEnd"/>
      <w:r w:rsidRPr="007F0B0F">
        <w:rPr>
          <w:rFonts w:ascii="Cambria" w:eastAsia="Calibri" w:hAnsi="Cambria" w:cs="ArialNarrow"/>
          <w:color w:val="000000" w:themeColor="text1"/>
          <w:sz w:val="24"/>
          <w:szCs w:val="24"/>
        </w:rPr>
        <w:t xml:space="preserve"> wysokości </w:t>
      </w:r>
      <w:r w:rsidR="009A19D3">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000,00 zł</w:t>
      </w:r>
      <w:r w:rsidR="00A21718">
        <w:rPr>
          <w:rFonts w:ascii="Cambria" w:eastAsia="Calibri" w:hAnsi="Cambria" w:cs="ArialNarrow"/>
          <w:color w:val="000000" w:themeColor="text1"/>
          <w:sz w:val="24"/>
          <w:szCs w:val="24"/>
        </w:rPr>
        <w:t xml:space="preserve">. </w:t>
      </w:r>
    </w:p>
    <w:p w14:paraId="31BBBAF4" w14:textId="14329E2A"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w:t>
      </w:r>
      <w:r w:rsidR="00A21718">
        <w:rPr>
          <w:rFonts w:ascii="Cambria" w:eastAsia="Calibri" w:hAnsi="Cambria" w:cs="ArialNarrow"/>
          <w:color w:val="000000" w:themeColor="text1"/>
          <w:sz w:val="24"/>
          <w:szCs w:val="24"/>
        </w:rPr>
        <w:t xml:space="preserve"> i nie stanowią przeszkody w użytkowaniu przedmiotu zamówienia zgodnie z przeznaczeniem i zachowaniem zasad bezpieczeństwa /wady nieistotne/ </w:t>
      </w:r>
      <w:r w:rsidR="00A21718" w:rsidRPr="007F0B0F">
        <w:rPr>
          <w:rFonts w:ascii="Cambria" w:eastAsia="Calibri" w:hAnsi="Cambria" w:cs="ArialNarrow"/>
          <w:color w:val="000000" w:themeColor="text1"/>
          <w:sz w:val="24"/>
          <w:szCs w:val="24"/>
        </w:rPr>
        <w:t>Zamawiający od</w:t>
      </w:r>
      <w:r w:rsidR="00A21718">
        <w:rPr>
          <w:rFonts w:ascii="Cambria" w:eastAsia="Calibri" w:hAnsi="Cambria" w:cs="ArialNarrow"/>
          <w:color w:val="000000" w:themeColor="text1"/>
          <w:sz w:val="24"/>
          <w:szCs w:val="24"/>
        </w:rPr>
        <w:t xml:space="preserve">bierze </w:t>
      </w:r>
      <w:r w:rsidR="00A21718" w:rsidRPr="007F0B0F">
        <w:rPr>
          <w:rFonts w:ascii="Cambria" w:eastAsia="Calibri" w:hAnsi="Cambria" w:cs="ArialNarrow"/>
          <w:color w:val="000000" w:themeColor="text1"/>
          <w:sz w:val="24"/>
          <w:szCs w:val="24"/>
        </w:rPr>
        <w:t xml:space="preserve">przedmiot zamówienia wyznaczając termin ich usunięcia pod rygorem zapłaty kary umownej za każdy dzień opóźnienia w ich </w:t>
      </w:r>
      <w:proofErr w:type="gramStart"/>
      <w:r w:rsidR="00A21718" w:rsidRPr="007F0B0F">
        <w:rPr>
          <w:rFonts w:ascii="Cambria" w:eastAsia="Calibri" w:hAnsi="Cambria" w:cs="ArialNarrow"/>
          <w:color w:val="000000" w:themeColor="text1"/>
          <w:sz w:val="24"/>
          <w:szCs w:val="24"/>
        </w:rPr>
        <w:t>usunięciu  w</w:t>
      </w:r>
      <w:proofErr w:type="gramEnd"/>
      <w:r w:rsidR="00A21718" w:rsidRPr="007F0B0F">
        <w:rPr>
          <w:rFonts w:ascii="Cambria" w:eastAsia="Calibri" w:hAnsi="Cambria" w:cs="ArialNarrow"/>
          <w:color w:val="000000" w:themeColor="text1"/>
          <w:sz w:val="24"/>
          <w:szCs w:val="24"/>
        </w:rPr>
        <w:t xml:space="preserve"> wysokości </w:t>
      </w:r>
      <w:r w:rsidR="005B2A86">
        <w:rPr>
          <w:rFonts w:ascii="Cambria" w:eastAsia="Calibri" w:hAnsi="Cambria" w:cs="ArialNarrow"/>
          <w:color w:val="000000" w:themeColor="text1"/>
          <w:sz w:val="24"/>
          <w:szCs w:val="24"/>
        </w:rPr>
        <w:t>2</w:t>
      </w:r>
      <w:r w:rsidR="00A21718" w:rsidRPr="007F0B0F">
        <w:rPr>
          <w:rFonts w:ascii="Cambria" w:eastAsia="Calibri" w:hAnsi="Cambria" w:cs="ArialNarrow"/>
          <w:color w:val="000000" w:themeColor="text1"/>
          <w:sz w:val="24"/>
          <w:szCs w:val="24"/>
        </w:rPr>
        <w:t>000,00 zł.</w:t>
      </w:r>
    </w:p>
    <w:p w14:paraId="09FFFD62" w14:textId="77777777"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jeżeli</w:t>
      </w:r>
      <w:proofErr w:type="gramEnd"/>
      <w:r w:rsidRPr="007F0B0F">
        <w:rPr>
          <w:rFonts w:ascii="Cambria" w:eastAsia="Calibri" w:hAnsi="Cambria" w:cs="ArialNarrow"/>
          <w:color w:val="000000" w:themeColor="text1"/>
          <w:sz w:val="24"/>
          <w:szCs w:val="24"/>
        </w:rPr>
        <w:t xml:space="preserve"> wady nie nadają się do usunięcia, Zamawiający może:</w:t>
      </w:r>
    </w:p>
    <w:p w14:paraId="3CA84ACE"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obniżyć</w:t>
      </w:r>
      <w:proofErr w:type="gramEnd"/>
      <w:r w:rsidRPr="007F0B0F">
        <w:rPr>
          <w:rFonts w:ascii="Cambria" w:eastAsia="Calibri" w:hAnsi="Cambria" w:cs="ArialNarrow"/>
          <w:color w:val="000000" w:themeColor="text1"/>
          <w:sz w:val="24"/>
          <w:szCs w:val="24"/>
        </w:rPr>
        <w:t xml:space="preserve"> wynagrodzenie, jeżeli wady nie uniemożliwiają użytkowania przedmiotu odbioru zgodnie z przeznaczeniem,</w:t>
      </w:r>
    </w:p>
    <w:p w14:paraId="1F4A8F23"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odstąpić</w:t>
      </w:r>
      <w:proofErr w:type="gramEnd"/>
      <w:r w:rsidRPr="007F0B0F">
        <w:rPr>
          <w:rFonts w:ascii="Cambria" w:eastAsia="Calibri" w:hAnsi="Cambria" w:cs="ArialNarrow"/>
          <w:color w:val="000000" w:themeColor="text1"/>
          <w:sz w:val="24"/>
          <w:szCs w:val="24"/>
        </w:rPr>
        <w:t xml:space="preserve">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0A620470" w14:textId="77777777" w:rsidR="0095025D"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odmowy usunięcia wad przez Wykonawcę, wady zostaną </w:t>
      </w:r>
      <w:proofErr w:type="gramStart"/>
      <w:r w:rsidRPr="007F0B0F">
        <w:rPr>
          <w:rFonts w:ascii="Cambria" w:eastAsia="Calibri" w:hAnsi="Cambria" w:cs="ArialNarrow"/>
          <w:color w:val="000000" w:themeColor="text1"/>
          <w:sz w:val="24"/>
          <w:szCs w:val="24"/>
        </w:rPr>
        <w:t>usunięte   w</w:t>
      </w:r>
      <w:proofErr w:type="gramEnd"/>
      <w:r w:rsidRPr="007F0B0F">
        <w:rPr>
          <w:rFonts w:ascii="Cambria" w:eastAsia="Calibri" w:hAnsi="Cambria" w:cs="ArialNarrow"/>
          <w:color w:val="000000" w:themeColor="text1"/>
          <w:sz w:val="24"/>
          <w:szCs w:val="24"/>
        </w:rPr>
        <w:t xml:space="preserve"> ramach wykonawstwa zastępczego na jego koszt.</w:t>
      </w:r>
    </w:p>
    <w:p w14:paraId="6D51048B" w14:textId="5D605B43" w:rsidR="00C35A03" w:rsidRDefault="00C35A03" w:rsidP="00FD2E9C">
      <w:pPr>
        <w:numPr>
          <w:ilvl w:val="0"/>
          <w:numId w:val="9"/>
        </w:numPr>
        <w:autoSpaceDE w:val="0"/>
        <w:autoSpaceDN w:val="0"/>
        <w:adjustRightInd w:val="0"/>
        <w:spacing w:after="0"/>
        <w:ind w:left="426" w:hanging="426"/>
        <w:contextualSpacing/>
        <w:jc w:val="both"/>
        <w:rPr>
          <w:rFonts w:ascii="Cambria" w:hAnsi="Cambria" w:cs="Cambria"/>
          <w:b/>
          <w:color w:val="000000"/>
          <w:sz w:val="24"/>
          <w:szCs w:val="24"/>
        </w:rPr>
      </w:pPr>
      <w:r w:rsidRPr="00145A64">
        <w:rPr>
          <w:rFonts w:ascii="Cambria" w:hAnsi="Cambria" w:cs="Cambria"/>
          <w:b/>
          <w:color w:val="000000"/>
          <w:sz w:val="24"/>
          <w:szCs w:val="24"/>
        </w:rPr>
        <w:t xml:space="preserve">W przypadku odmowy </w:t>
      </w:r>
      <w:proofErr w:type="gramStart"/>
      <w:r w:rsidRPr="00145A64">
        <w:rPr>
          <w:rFonts w:ascii="Cambria" w:hAnsi="Cambria" w:cs="Cambria"/>
          <w:b/>
          <w:color w:val="000000"/>
          <w:sz w:val="24"/>
          <w:szCs w:val="24"/>
        </w:rPr>
        <w:t>odbioru o którym</w:t>
      </w:r>
      <w:proofErr w:type="gramEnd"/>
      <w:r w:rsidRPr="00145A64">
        <w:rPr>
          <w:rFonts w:ascii="Cambria" w:hAnsi="Cambria" w:cs="Cambria"/>
          <w:b/>
          <w:color w:val="000000"/>
          <w:sz w:val="24"/>
          <w:szCs w:val="24"/>
        </w:rPr>
        <w:t xml:space="preserve"> mowa w ust. 1 pkt 1, terminem wykonana zamówienia będzie data ponownego zgłoszenia przez wykonawcę gotowości do odbioru przedmiotu zamówienia z usuniętymi wadami istotnymi (nie będzie nim data pierwotnego zgłoszenia gotowości odbioru). </w:t>
      </w:r>
      <w:r w:rsidR="00145A64">
        <w:rPr>
          <w:rFonts w:ascii="Cambria" w:hAnsi="Cambria" w:cs="Cambria"/>
          <w:b/>
          <w:color w:val="000000"/>
          <w:sz w:val="24"/>
          <w:szCs w:val="24"/>
        </w:rPr>
        <w:br/>
      </w:r>
      <w:r w:rsidRPr="00145A64">
        <w:rPr>
          <w:rFonts w:ascii="Cambria" w:hAnsi="Cambria" w:cs="Cambria"/>
          <w:b/>
          <w:color w:val="000000"/>
          <w:sz w:val="24"/>
          <w:szCs w:val="24"/>
        </w:rPr>
        <w:t xml:space="preserve">W przypadku zgłoszenia gotowości do odbioru przedmiotu zamówienia po usunięciu wad istotnych postanowienia § 6 ust. 5 i 6 oraz § 7 umowy stosuje się odpowiednio. </w:t>
      </w:r>
    </w:p>
    <w:p w14:paraId="549A0011" w14:textId="1FF4131E" w:rsidR="00A21718" w:rsidRDefault="00A21718" w:rsidP="00FD2E9C">
      <w:pPr>
        <w:numPr>
          <w:ilvl w:val="0"/>
          <w:numId w:val="9"/>
        </w:numPr>
        <w:autoSpaceDE w:val="0"/>
        <w:autoSpaceDN w:val="0"/>
        <w:adjustRightInd w:val="0"/>
        <w:spacing w:after="0"/>
        <w:ind w:left="426" w:hanging="426"/>
        <w:contextualSpacing/>
        <w:jc w:val="both"/>
        <w:rPr>
          <w:rFonts w:ascii="Cambria" w:hAnsi="Cambria" w:cs="Cambria"/>
          <w:color w:val="000000"/>
          <w:sz w:val="24"/>
          <w:szCs w:val="24"/>
        </w:rPr>
      </w:pPr>
      <w:r w:rsidRPr="00A21718">
        <w:rPr>
          <w:rFonts w:ascii="Cambria" w:hAnsi="Cambria" w:cs="Cambria"/>
          <w:color w:val="000000"/>
          <w:sz w:val="24"/>
          <w:szCs w:val="24"/>
        </w:rPr>
        <w:t xml:space="preserve">Nieprzedłożenie </w:t>
      </w:r>
      <w:r>
        <w:rPr>
          <w:rFonts w:ascii="Cambria" w:hAnsi="Cambria" w:cs="Cambria"/>
          <w:color w:val="000000"/>
          <w:sz w:val="24"/>
          <w:szCs w:val="24"/>
        </w:rPr>
        <w:t xml:space="preserve">podczas odbioru </w:t>
      </w:r>
      <w:r w:rsidRPr="00A21718">
        <w:rPr>
          <w:rFonts w:ascii="Cambria" w:hAnsi="Cambria" w:cs="Cambria"/>
          <w:color w:val="000000"/>
          <w:sz w:val="24"/>
          <w:szCs w:val="24"/>
        </w:rPr>
        <w:t xml:space="preserve">przez wykonawcę </w:t>
      </w:r>
      <w:r>
        <w:rPr>
          <w:rFonts w:ascii="Cambria" w:hAnsi="Cambria" w:cs="Cambria"/>
          <w:color w:val="000000"/>
          <w:sz w:val="24"/>
          <w:szCs w:val="24"/>
        </w:rPr>
        <w:t xml:space="preserve">dokumentów wskazanych w § 6 ust. 3 umowy traktowane </w:t>
      </w:r>
      <w:proofErr w:type="gramStart"/>
      <w:r>
        <w:rPr>
          <w:rFonts w:ascii="Cambria" w:hAnsi="Cambria" w:cs="Cambria"/>
          <w:color w:val="000000"/>
          <w:sz w:val="24"/>
          <w:szCs w:val="24"/>
        </w:rPr>
        <w:t>będzie jako</w:t>
      </w:r>
      <w:proofErr w:type="gramEnd"/>
      <w:r>
        <w:rPr>
          <w:rFonts w:ascii="Cambria" w:hAnsi="Cambria" w:cs="Cambria"/>
          <w:color w:val="000000"/>
          <w:sz w:val="24"/>
          <w:szCs w:val="24"/>
        </w:rPr>
        <w:t xml:space="preserve"> wada istotna w rozumieniu ust. 1 pkt 1.</w:t>
      </w:r>
    </w:p>
    <w:p w14:paraId="210724E6" w14:textId="77777777" w:rsidR="00A21718" w:rsidRPr="00A21718" w:rsidRDefault="00A21718" w:rsidP="00A21718">
      <w:pPr>
        <w:autoSpaceDE w:val="0"/>
        <w:autoSpaceDN w:val="0"/>
        <w:adjustRightInd w:val="0"/>
        <w:spacing w:after="0"/>
        <w:ind w:left="426"/>
        <w:contextualSpacing/>
        <w:jc w:val="both"/>
        <w:rPr>
          <w:rFonts w:ascii="Cambria" w:hAnsi="Cambria" w:cs="Cambria"/>
          <w:color w:val="000000"/>
          <w:sz w:val="24"/>
          <w:szCs w:val="24"/>
        </w:rPr>
      </w:pPr>
    </w:p>
    <w:p w14:paraId="582829C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17D6A24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201BB351" w14:textId="77777777" w:rsidR="0095025D" w:rsidRPr="007F0B0F" w:rsidRDefault="0095025D" w:rsidP="00FD2E9C">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61BAEF22"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5B74DAD8"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2CFC7519"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6C2517BF"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r>
      <w:proofErr w:type="gramStart"/>
      <w:r w:rsidRPr="007F0B0F">
        <w:rPr>
          <w:rFonts w:ascii="Cambria" w:eastAsia="Calibri" w:hAnsi="Cambria" w:cs="ArialNarrow"/>
          <w:color w:val="000000" w:themeColor="text1"/>
          <w:sz w:val="24"/>
          <w:szCs w:val="24"/>
        </w:rPr>
        <w:t>które</w:t>
      </w:r>
      <w:proofErr w:type="gramEnd"/>
      <w:r w:rsidRPr="007F0B0F">
        <w:rPr>
          <w:rFonts w:ascii="Cambria" w:eastAsia="Calibri" w:hAnsi="Cambria" w:cs="ArialNarrow"/>
          <w:color w:val="000000" w:themeColor="text1"/>
          <w:sz w:val="24"/>
          <w:szCs w:val="24"/>
        </w:rPr>
        <w:t xml:space="preserv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14:paraId="660CE82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833246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D08E732"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termin</w:t>
      </w:r>
      <w:proofErr w:type="gramEnd"/>
      <w:r w:rsidRPr="007F0B0F">
        <w:rPr>
          <w:rFonts w:ascii="Cambria" w:eastAsia="Calibri" w:hAnsi="Cambria" w:cs="ArialNarrow"/>
          <w:color w:val="000000" w:themeColor="text1"/>
          <w:sz w:val="24"/>
          <w:szCs w:val="24"/>
        </w:rPr>
        <w:t xml:space="preserve">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99A708F"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termin</w:t>
      </w:r>
      <w:proofErr w:type="gramEnd"/>
      <w:r w:rsidRPr="007F0B0F">
        <w:rPr>
          <w:rFonts w:ascii="Cambria" w:eastAsia="Calibri" w:hAnsi="Cambria" w:cs="ArialNarrow"/>
          <w:color w:val="000000" w:themeColor="text1"/>
          <w:sz w:val="24"/>
          <w:szCs w:val="24"/>
        </w:rPr>
        <w:t xml:space="preserve"> wykonania umowy o podwykonawstwo wykracza poza termin wykonania zamówienia, wskazany w § 2 lub termin wynikający z harmonogramu, o którym mowa w § 2 umowy,</w:t>
      </w:r>
    </w:p>
    <w:p w14:paraId="14DD007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umowa</w:t>
      </w:r>
      <w:proofErr w:type="gramEnd"/>
      <w:r w:rsidRPr="007F0B0F">
        <w:rPr>
          <w:rFonts w:ascii="Cambria" w:eastAsia="Calibri" w:hAnsi="Cambria" w:cs="ArialNarrow"/>
          <w:color w:val="000000" w:themeColor="text1"/>
          <w:sz w:val="24"/>
          <w:szCs w:val="24"/>
        </w:rPr>
        <w:t xml:space="preserve"> o podwykonawstwo zawiera zapisy uzależniające dokonanie zapłaty na rzecz podwykonawcy od odbioru robót przez Zamawiającego lub od zapłaty należności Wykonawcy przez Zamawiającego,</w:t>
      </w:r>
    </w:p>
    <w:p w14:paraId="7D68430D"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nie zawiera uregulowań, dotyczących zawierania umów na roboty budowlane, dostawy lub usługi z dalszymi podwykonawcami, w szczególności zapisów warunkujących podpisanie tych umów od ich akceptacji i zgody Wykonawcy,</w:t>
      </w:r>
    </w:p>
    <w:p w14:paraId="23E137CB"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nie zawiera wysokości wynagrodzenia podwykonawcy, </w:t>
      </w:r>
    </w:p>
    <w:p w14:paraId="12263A25"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załączony</w:t>
      </w:r>
      <w:proofErr w:type="gramEnd"/>
      <w:r w:rsidRPr="007F0B0F">
        <w:rPr>
          <w:rFonts w:ascii="Cambria" w:eastAsia="Calibri" w:hAnsi="Cambria" w:cs="ArialNarrow"/>
          <w:color w:val="000000" w:themeColor="text1"/>
          <w:sz w:val="24"/>
          <w:szCs w:val="24"/>
        </w:rPr>
        <w:t xml:space="preserve">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5F915749"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klauzuli zatrudnienia spełniającej odpowiednio </w:t>
      </w:r>
      <w:proofErr w:type="gramStart"/>
      <w:r w:rsidRPr="007F0B0F">
        <w:rPr>
          <w:rFonts w:ascii="Cambria" w:eastAsia="Calibri" w:hAnsi="Cambria" w:cs="ArialNarrow"/>
          <w:color w:val="000000" w:themeColor="text1"/>
          <w:sz w:val="24"/>
          <w:szCs w:val="24"/>
        </w:rPr>
        <w:t>wymagania o których</w:t>
      </w:r>
      <w:proofErr w:type="gramEnd"/>
      <w:r w:rsidRPr="007F0B0F">
        <w:rPr>
          <w:rFonts w:ascii="Cambria" w:eastAsia="Calibri" w:hAnsi="Cambria" w:cs="ArialNarrow"/>
          <w:color w:val="000000" w:themeColor="text1"/>
          <w:sz w:val="24"/>
          <w:szCs w:val="24"/>
        </w:rPr>
        <w:t xml:space="preserve"> mowa w § 13 umowy</w:t>
      </w:r>
    </w:p>
    <w:p w14:paraId="65CE6E0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kwoty</w:t>
      </w:r>
      <w:proofErr w:type="gramEnd"/>
      <w:r w:rsidRPr="007F0B0F">
        <w:rPr>
          <w:rFonts w:ascii="Cambria" w:eastAsia="Calibri" w:hAnsi="Cambria" w:cs="ArialNarrow"/>
          <w:color w:val="000000" w:themeColor="text1"/>
          <w:sz w:val="24"/>
          <w:szCs w:val="24"/>
        </w:rPr>
        <w:t xml:space="preserve"> wynagrodzenia przewidzianego dla podwykonawców przewyższają kwotę wynagrodzenia wykonawcy wynikającą z niniejszej umowy.</w:t>
      </w:r>
    </w:p>
    <w:p w14:paraId="3B60BD1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0943096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BCD6DE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42FEA99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3EBDAC66"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0D8BA005"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Wyłączenia, o których mowa w ust. 8, nie dotyczą również umów o podwykonawstwo o wartości większej niż 50.000,00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w:t>
      </w:r>
    </w:p>
    <w:p w14:paraId="4086A6E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o którym mowa w ust. 8, jeżeli umowa i podwykonawstwa wymaga zmiany w związku z art. 143b ustawy </w:t>
      </w:r>
      <w:proofErr w:type="spellStart"/>
      <w:r w:rsidRPr="007F0B0F">
        <w:rPr>
          <w:rFonts w:ascii="Cambria" w:eastAsia="Calibri" w:hAnsi="Cambria" w:cs="ArialNarrow"/>
          <w:color w:val="000000" w:themeColor="text1"/>
          <w:sz w:val="24"/>
          <w:szCs w:val="24"/>
        </w:rPr>
        <w:t>P</w:t>
      </w:r>
      <w:r w:rsidR="00406F42">
        <w:rPr>
          <w:rFonts w:ascii="Cambria" w:eastAsia="Calibri" w:hAnsi="Cambria" w:cs="ArialNarrow"/>
          <w:color w:val="000000" w:themeColor="text1"/>
          <w:sz w:val="24"/>
          <w:szCs w:val="24"/>
        </w:rPr>
        <w:t>zp</w:t>
      </w:r>
      <w:proofErr w:type="spellEnd"/>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08BE94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241F11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06CBC932"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Postanowienia, zawarte w ust. 2-11, stosuje się odpowiednio do zmian umów o podwykonawstwo.</w:t>
      </w:r>
    </w:p>
    <w:p w14:paraId="52F2269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2EBFDEED"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11D803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26F9616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481ADDA0"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Jakakolwiek przerwa w realizacji robót budowlanych, wynikająca z braku podwykonawcy, jeżeli doprowadzi do opóźnienia wykonania przedmiotu umowy, będzie </w:t>
      </w:r>
      <w:proofErr w:type="gramStart"/>
      <w:r w:rsidRPr="007F0B0F">
        <w:rPr>
          <w:rFonts w:ascii="Cambria" w:eastAsia="Calibri" w:hAnsi="Cambria" w:cs="ArialNarrow"/>
          <w:color w:val="000000" w:themeColor="text1"/>
          <w:sz w:val="24"/>
          <w:szCs w:val="24"/>
        </w:rPr>
        <w:t>traktowana jako</w:t>
      </w:r>
      <w:proofErr w:type="gramEnd"/>
      <w:r w:rsidRPr="007F0B0F">
        <w:rPr>
          <w:rFonts w:ascii="Cambria" w:eastAsia="Calibri" w:hAnsi="Cambria" w:cs="ArialNarrow"/>
          <w:color w:val="000000" w:themeColor="text1"/>
          <w:sz w:val="24"/>
          <w:szCs w:val="24"/>
        </w:rPr>
        <w:t xml:space="preserve"> przerwa wynikła z przyczyn zależnych od Wykonawcy i będzie stanowić podstawę do naliczenia Wykonawcy kar umownych, o których mowa w §14 ust. 1 pkt 1) lit. a)</w:t>
      </w:r>
    </w:p>
    <w:p w14:paraId="49B50CD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BAFD35" w14:textId="77777777" w:rsidR="00162555"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3D568D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5D237504"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344CF8CA"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07F12B2A"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Zamawiającego jest: …………………..; </w:t>
      </w:r>
      <w:proofErr w:type="gramStart"/>
      <w:r w:rsidRPr="007C372C">
        <w:rPr>
          <w:rFonts w:ascii="Cambria" w:eastAsia="Calibri" w:hAnsi="Cambria" w:cs="ArialNarrow"/>
          <w:sz w:val="24"/>
          <w:szCs w:val="24"/>
        </w:rPr>
        <w:t>nr</w:t>
      </w:r>
      <w:proofErr w:type="gramEnd"/>
      <w:r w:rsidRPr="007C372C">
        <w:rPr>
          <w:rFonts w:ascii="Cambria" w:eastAsia="Calibri" w:hAnsi="Cambria" w:cs="ArialNarrow"/>
          <w:sz w:val="24"/>
          <w:szCs w:val="24"/>
        </w:rPr>
        <w:t xml:space="preserve"> tel.: ………………….;</w:t>
      </w:r>
    </w:p>
    <w:p w14:paraId="4A118C33"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Wykonawcy jest: ……………………; nr tel.: …………………;</w:t>
      </w:r>
    </w:p>
    <w:p w14:paraId="0E046712"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59F2E0D3"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23CFE3F2" w14:textId="727454D4" w:rsidR="00145A64" w:rsidRPr="00B10F45" w:rsidRDefault="00B10F45" w:rsidP="00B10F45">
      <w:pPr>
        <w:numPr>
          <w:ilvl w:val="1"/>
          <w:numId w:val="15"/>
        </w:numPr>
        <w:autoSpaceDE w:val="0"/>
        <w:autoSpaceDN w:val="0"/>
        <w:adjustRightInd w:val="0"/>
        <w:spacing w:after="0"/>
        <w:ind w:left="426" w:hanging="426"/>
        <w:contextualSpacing/>
        <w:rPr>
          <w:rFonts w:ascii="Cambria" w:eastAsia="Calibri" w:hAnsi="Cambria" w:cs="ArialNarrow"/>
          <w:sz w:val="24"/>
          <w:szCs w:val="24"/>
        </w:rPr>
      </w:pPr>
      <w:r>
        <w:rPr>
          <w:rFonts w:ascii="Cambria" w:eastAsia="Calibri" w:hAnsi="Cambria" w:cs="ArialNarrow"/>
          <w:sz w:val="24"/>
          <w:szCs w:val="24"/>
        </w:rPr>
        <w:lastRenderedPageBreak/>
        <w:t xml:space="preserve">Wykonawca ustanawia </w:t>
      </w:r>
      <w:r w:rsidR="00145A64" w:rsidRPr="00B10F45">
        <w:rPr>
          <w:rFonts w:ascii="Cambria" w:eastAsia="Calibri" w:hAnsi="Cambria" w:cs="ArialNarrow"/>
          <w:sz w:val="24"/>
          <w:szCs w:val="24"/>
        </w:rPr>
        <w:t xml:space="preserve">kierownika budowy w specjalności </w:t>
      </w:r>
      <w:r w:rsidR="00F471CB" w:rsidRPr="00B10F45">
        <w:rPr>
          <w:rFonts w:ascii="Cambria" w:eastAsia="Calibri" w:hAnsi="Cambria" w:cs="ArialNarrow"/>
          <w:sz w:val="24"/>
          <w:szCs w:val="24"/>
        </w:rPr>
        <w:t xml:space="preserve">konstrukcyjno-budowlanej </w:t>
      </w:r>
      <w:r w:rsidR="00145A64" w:rsidRPr="00B10F45">
        <w:rPr>
          <w:rFonts w:ascii="Cambria" w:eastAsia="Calibri" w:hAnsi="Cambria" w:cs="ArialNarrow"/>
          <w:sz w:val="24"/>
          <w:szCs w:val="24"/>
        </w:rPr>
        <w:t>w zakresie sieci, w osobie: ………………….; nr tel</w:t>
      </w:r>
      <w:proofErr w:type="gramStart"/>
      <w:r w:rsidR="00145A64" w:rsidRPr="00B10F45">
        <w:rPr>
          <w:rFonts w:ascii="Cambria" w:eastAsia="Calibri" w:hAnsi="Cambria" w:cs="ArialNarrow"/>
          <w:sz w:val="24"/>
          <w:szCs w:val="24"/>
        </w:rPr>
        <w:t xml:space="preserve">.:…………………….. ; </w:t>
      </w:r>
      <w:proofErr w:type="spellStart"/>
      <w:r w:rsidR="00145A64" w:rsidRPr="00B10F45">
        <w:rPr>
          <w:rFonts w:ascii="Cambria" w:eastAsia="Calibri" w:hAnsi="Cambria" w:cs="ArialNarrow"/>
          <w:sz w:val="24"/>
          <w:szCs w:val="24"/>
        </w:rPr>
        <w:t>upr</w:t>
      </w:r>
      <w:proofErr w:type="spellEnd"/>
      <w:proofErr w:type="gramEnd"/>
      <w:r w:rsidR="00145A64" w:rsidRPr="00B10F45">
        <w:rPr>
          <w:rFonts w:ascii="Cambria" w:eastAsia="Calibri" w:hAnsi="Cambria" w:cs="ArialNarrow"/>
          <w:sz w:val="24"/>
          <w:szCs w:val="24"/>
        </w:rPr>
        <w:t xml:space="preserve">. </w:t>
      </w:r>
      <w:proofErr w:type="gramStart"/>
      <w:r w:rsidR="00145A64" w:rsidRPr="00B10F45">
        <w:rPr>
          <w:rFonts w:ascii="Cambria" w:eastAsia="Calibri" w:hAnsi="Cambria" w:cs="ArialNarrow"/>
          <w:sz w:val="24"/>
          <w:szCs w:val="24"/>
        </w:rPr>
        <w:t>bud</w:t>
      </w:r>
      <w:proofErr w:type="gramEnd"/>
      <w:r w:rsidR="00145A64" w:rsidRPr="00B10F45">
        <w:rPr>
          <w:rFonts w:ascii="Cambria" w:eastAsia="Calibri" w:hAnsi="Cambria" w:cs="ArialNarrow"/>
          <w:sz w:val="24"/>
          <w:szCs w:val="24"/>
        </w:rPr>
        <w:t xml:space="preserve">. </w:t>
      </w:r>
      <w:proofErr w:type="gramStart"/>
      <w:r w:rsidR="00145A64" w:rsidRPr="00B10F45">
        <w:rPr>
          <w:rFonts w:ascii="Cambria" w:eastAsia="Calibri" w:hAnsi="Cambria" w:cs="ArialNarrow"/>
          <w:sz w:val="24"/>
          <w:szCs w:val="24"/>
        </w:rPr>
        <w:t>nr: ……………………………. ;</w:t>
      </w:r>
      <w:proofErr w:type="gramEnd"/>
    </w:p>
    <w:p w14:paraId="7790D1F7" w14:textId="77777777"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w:t>
      </w:r>
      <w:proofErr w:type="gramStart"/>
      <w:r w:rsidRPr="00E269CA">
        <w:rPr>
          <w:rFonts w:ascii="Cambria" w:hAnsi="Cambria"/>
          <w:i/>
          <w:sz w:val="24"/>
          <w:szCs w:val="24"/>
        </w:rPr>
        <w:t>z</w:t>
      </w:r>
      <w:proofErr w:type="gramEnd"/>
      <w:r w:rsidRPr="00E269CA">
        <w:rPr>
          <w:rFonts w:ascii="Cambria" w:hAnsi="Cambria"/>
          <w:i/>
          <w:sz w:val="24"/>
          <w:szCs w:val="24"/>
        </w:rPr>
        <w:t xml:space="preserve"> 2016 r. poz. 65) oraz ustawą z dnia 15 grudnia 2000 r. o samorządach zawodowych architektów oraz inżynierów budownictwa (Dz. U. </w:t>
      </w:r>
      <w:proofErr w:type="gramStart"/>
      <w:r w:rsidRPr="00E269CA">
        <w:rPr>
          <w:rFonts w:ascii="Cambria" w:hAnsi="Cambria"/>
          <w:i/>
          <w:sz w:val="24"/>
          <w:szCs w:val="24"/>
        </w:rPr>
        <w:t>z</w:t>
      </w:r>
      <w:proofErr w:type="gramEnd"/>
      <w:r w:rsidRPr="00E269CA">
        <w:rPr>
          <w:rFonts w:ascii="Cambria" w:hAnsi="Cambria"/>
          <w:i/>
          <w:sz w:val="24"/>
          <w:szCs w:val="24"/>
        </w:rPr>
        <w:t xml:space="preserve"> 2016 r. poz. 1725).</w:t>
      </w:r>
    </w:p>
    <w:p w14:paraId="09D3E94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21A99FC4"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0362DA8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02671D7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48E2AB62"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3AD5B52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339489B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prowadzenia</w:t>
      </w:r>
      <w:proofErr w:type="gramEnd"/>
      <w:r w:rsidRPr="007F0B0F">
        <w:rPr>
          <w:rFonts w:ascii="Cambria" w:hAnsi="Cambria"/>
          <w:color w:val="000000" w:themeColor="text1"/>
          <w:sz w:val="24"/>
          <w:szCs w:val="24"/>
        </w:rPr>
        <w:t xml:space="preserve"> dziennika budowy, </w:t>
      </w:r>
    </w:p>
    <w:p w14:paraId="6475044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przedkładanie</w:t>
      </w:r>
      <w:proofErr w:type="gramEnd"/>
      <w:r w:rsidRPr="007F0B0F">
        <w:rPr>
          <w:rFonts w:ascii="Cambria" w:hAnsi="Cambria"/>
          <w:color w:val="000000" w:themeColor="text1"/>
          <w:sz w:val="24"/>
          <w:szCs w:val="24"/>
        </w:rPr>
        <w:t xml:space="preserve"> Inspektorowi wniosków o zatwierdzanie do wbudowania materiałów,</w:t>
      </w:r>
    </w:p>
    <w:p w14:paraId="78330CB5"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zgłaszanie</w:t>
      </w:r>
      <w:proofErr w:type="gramEnd"/>
      <w:r w:rsidRPr="007F0B0F">
        <w:rPr>
          <w:rFonts w:ascii="Cambria" w:hAnsi="Cambria"/>
          <w:color w:val="000000" w:themeColor="text1"/>
          <w:sz w:val="24"/>
          <w:szCs w:val="24"/>
        </w:rPr>
        <w:t xml:space="preserv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597B7CE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w:t>
      </w:r>
      <w:r w:rsidRPr="007F0B0F">
        <w:rPr>
          <w:rFonts w:ascii="Cambria" w:hAnsi="Cambria"/>
          <w:color w:val="000000" w:themeColor="text1"/>
          <w:sz w:val="24"/>
          <w:szCs w:val="24"/>
        </w:rPr>
        <w:lastRenderedPageBreak/>
        <w:t xml:space="preserve">Zarządzającemu Projektem) o terminie zakrycia robót ulegających zakryciu oraz terminie odbioru robót </w:t>
      </w:r>
      <w:proofErr w:type="gramStart"/>
      <w:r w:rsidRPr="007F0B0F">
        <w:rPr>
          <w:rFonts w:ascii="Cambria" w:hAnsi="Cambria"/>
          <w:color w:val="000000" w:themeColor="text1"/>
          <w:sz w:val="24"/>
          <w:szCs w:val="24"/>
        </w:rPr>
        <w:t>zanikających (jeżeli</w:t>
      </w:r>
      <w:proofErr w:type="gramEnd"/>
      <w:r w:rsidRPr="007F0B0F">
        <w:rPr>
          <w:rFonts w:ascii="Cambria" w:hAnsi="Cambria"/>
          <w:color w:val="000000" w:themeColor="text1"/>
          <w:sz w:val="24"/>
          <w:szCs w:val="24"/>
        </w:rPr>
        <w:t xml:space="preserve"> Wykonawca nie poinformował o tych faktach Inspektora Nadzoru zobowiązany jest odkryć roboty lub wykonać otwory niezbędne do zbadania robót, a następnie przywrócić roboty do stanu poprzedniego); </w:t>
      </w:r>
    </w:p>
    <w:p w14:paraId="717495F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koordynuje</w:t>
      </w:r>
      <w:proofErr w:type="gramEnd"/>
      <w:r w:rsidRPr="007F0B0F">
        <w:rPr>
          <w:rFonts w:ascii="Cambria" w:hAnsi="Cambria"/>
          <w:color w:val="000000" w:themeColor="text1"/>
          <w:sz w:val="24"/>
          <w:szCs w:val="24"/>
        </w:rPr>
        <w:t xml:space="preserve"> wszystkie prace na budowie pomiędzy podwykonawcami,</w:t>
      </w:r>
    </w:p>
    <w:p w14:paraId="20AB21D1"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uczestniczy</w:t>
      </w:r>
      <w:proofErr w:type="gramEnd"/>
      <w:r w:rsidRPr="007F0B0F">
        <w:rPr>
          <w:rFonts w:ascii="Cambria" w:hAnsi="Cambria"/>
          <w:color w:val="000000" w:themeColor="text1"/>
          <w:sz w:val="24"/>
          <w:szCs w:val="24"/>
        </w:rPr>
        <w:t xml:space="preserve"> w naradach koordynacyjnych, odbiorach,</w:t>
      </w:r>
    </w:p>
    <w:p w14:paraId="603D222B"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pisemnie</w:t>
      </w:r>
      <w:proofErr w:type="gramEnd"/>
      <w:r w:rsidRPr="007F0B0F">
        <w:rPr>
          <w:rFonts w:ascii="Cambria" w:hAnsi="Cambria"/>
          <w:color w:val="000000" w:themeColor="text1"/>
          <w:sz w:val="24"/>
          <w:szCs w:val="24"/>
        </w:rPr>
        <w:t xml:space="preserve"> (wpis do dziennika budowy) oraz drogą telefoniczną i elektroniczną informuje Inspektora Nadzoru i Zarządzającego Projektem o terminach odbiorów częściowych;</w:t>
      </w:r>
    </w:p>
    <w:p w14:paraId="2454C442" w14:textId="77777777" w:rsidR="00145A64" w:rsidRPr="009B1046" w:rsidRDefault="0095025D" w:rsidP="00FD2E9C">
      <w:pPr>
        <w:numPr>
          <w:ilvl w:val="0"/>
          <w:numId w:val="34"/>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t>
      </w:r>
      <w:proofErr w:type="gramStart"/>
      <w:r w:rsidRPr="007F0B0F">
        <w:rPr>
          <w:rFonts w:ascii="Cambria" w:hAnsi="Cambria"/>
          <w:color w:val="000000" w:themeColor="text1"/>
          <w:sz w:val="24"/>
          <w:szCs w:val="24"/>
        </w:rPr>
        <w:t>wpłynąć na jakość</w:t>
      </w:r>
      <w:proofErr w:type="gramEnd"/>
      <w:r w:rsidRPr="007F0B0F">
        <w:rPr>
          <w:rFonts w:ascii="Cambria" w:hAnsi="Cambria"/>
          <w:color w:val="000000" w:themeColor="text1"/>
          <w:sz w:val="24"/>
          <w:szCs w:val="24"/>
        </w:rPr>
        <w:t xml:space="preserve"> robót lub opóźnienie terminu zakończenia zadania.</w:t>
      </w:r>
    </w:p>
    <w:p w14:paraId="62F9DC62" w14:textId="77777777"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14:paraId="2688959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60DF6A3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75FBA2B0"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519D35C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17259054"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71EA95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E53BC7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D70C6E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2A8AE72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7A2A42DC"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Wykonawca zobowiązuje się do ubezpieczenia od odpowiedzialności cywilnej </w:t>
      </w:r>
      <w:r w:rsidRPr="00672D66">
        <w:rPr>
          <w:rFonts w:ascii="Cambria" w:eastAsia="Times New Roman" w:hAnsi="Cambria" w:cs="Arial"/>
          <w:b/>
          <w:bCs/>
          <w:color w:val="000000"/>
          <w:sz w:val="24"/>
          <w:szCs w:val="24"/>
          <w:u w:val="single"/>
          <w:lang w:eastAsia="pl-PL"/>
        </w:rPr>
        <w:t>na sumę gwarancyjną nie mniejszą niż wynagrodzenie wynikające z niniejszej umowy</w:t>
      </w:r>
      <w:r w:rsidRPr="00672D66">
        <w:rPr>
          <w:rFonts w:ascii="Cambria" w:eastAsia="Times New Roman" w:hAnsi="Cambria" w:cs="Arial"/>
          <w:color w:val="000000"/>
          <w:sz w:val="24"/>
          <w:szCs w:val="24"/>
          <w:lang w:eastAsia="pl-PL"/>
        </w:rPr>
        <w:t xml:space="preserve">. </w:t>
      </w:r>
    </w:p>
    <w:p w14:paraId="4253F9FE"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Ubezpieczenie musi obowiązywać przez cały okres realizacji umowy. </w:t>
      </w:r>
    </w:p>
    <w:p w14:paraId="2AAA59B8"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Przed przekazaniem placu budowy Wykonawca jest zobowiązany do przedłożenia Zamawiającemu poświadczonych za zgodność z oryginałem kopii polis ubezpieczeniowych, o których mowa w ust. 1, na okres, o którym mowa w ust. 2. </w:t>
      </w:r>
    </w:p>
    <w:p w14:paraId="6440B684"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W przypadku niedopełnienia przez Wykonawcę obowiązków, o których mowa w ust. 3, Zamawiający nie przekaże Wykonawcy placu budowy. </w:t>
      </w:r>
    </w:p>
    <w:p w14:paraId="21A6DB85"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Ewentualna opóźnienie w zakończeniu wykonania robót z powodu, o którym mowa w ust. 4, będzie </w:t>
      </w:r>
      <w:proofErr w:type="gramStart"/>
      <w:r w:rsidRPr="00672D66">
        <w:rPr>
          <w:rFonts w:ascii="Cambria" w:eastAsia="Times New Roman" w:hAnsi="Cambria" w:cs="Arial"/>
          <w:color w:val="000000"/>
          <w:sz w:val="24"/>
          <w:szCs w:val="24"/>
          <w:lang w:eastAsia="pl-PL"/>
        </w:rPr>
        <w:t>traktowana jako</w:t>
      </w:r>
      <w:proofErr w:type="gramEnd"/>
      <w:r w:rsidRPr="00672D66">
        <w:rPr>
          <w:rFonts w:ascii="Cambria" w:eastAsia="Times New Roman" w:hAnsi="Cambria" w:cs="Arial"/>
          <w:color w:val="000000"/>
          <w:sz w:val="24"/>
          <w:szCs w:val="24"/>
          <w:lang w:eastAsia="pl-PL"/>
        </w:rPr>
        <w:t xml:space="preserve"> zawiniona przez Wykonawcę. </w:t>
      </w:r>
    </w:p>
    <w:p w14:paraId="19403092"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lastRenderedPageBreak/>
        <w:t xml:space="preserve">Zakres oraz warunki ubezpieczenia podlegają akceptacji Zamawiającego. </w:t>
      </w:r>
    </w:p>
    <w:p w14:paraId="4E940DCE"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 </w:t>
      </w:r>
    </w:p>
    <w:p w14:paraId="46047C3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51DCF0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539B135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503BCDC3" w14:textId="7AFA3F0A" w:rsidR="00F471CB" w:rsidRPr="009A19D3" w:rsidRDefault="00D20A39" w:rsidP="007C674B">
      <w:pPr>
        <w:numPr>
          <w:ilvl w:val="0"/>
          <w:numId w:val="18"/>
        </w:numPr>
        <w:autoSpaceDE w:val="0"/>
        <w:autoSpaceDN w:val="0"/>
        <w:adjustRightInd w:val="0"/>
        <w:spacing w:after="0"/>
        <w:ind w:left="426" w:hanging="491"/>
        <w:contextualSpacing/>
        <w:jc w:val="both"/>
        <w:rPr>
          <w:rFonts w:ascii="Cambria" w:hAnsi="Cambria" w:cs="Helvetica"/>
          <w:b/>
          <w:bCs/>
          <w:color w:val="000000"/>
        </w:rPr>
      </w:pPr>
      <w:r w:rsidRPr="009A19D3">
        <w:rPr>
          <w:rFonts w:ascii="Cambria" w:hAnsi="Cambria" w:cs="Cambria"/>
          <w:color w:val="000000"/>
          <w:sz w:val="24"/>
          <w:szCs w:val="24"/>
        </w:rPr>
        <w:t xml:space="preserve">Wykonawca udziela Zamawiającemu </w:t>
      </w:r>
      <w:proofErr w:type="gramStart"/>
      <w:r w:rsidRPr="009A19D3">
        <w:rPr>
          <w:rFonts w:ascii="Cambria" w:hAnsi="Cambria" w:cs="Cambria"/>
          <w:color w:val="000000"/>
          <w:sz w:val="24"/>
          <w:szCs w:val="24"/>
        </w:rPr>
        <w:t>gwarancji jakości</w:t>
      </w:r>
      <w:proofErr w:type="gramEnd"/>
      <w:r w:rsidRPr="009A19D3">
        <w:rPr>
          <w:rFonts w:ascii="Cambria" w:hAnsi="Cambria" w:cs="Cambria"/>
          <w:color w:val="000000"/>
          <w:sz w:val="24"/>
          <w:szCs w:val="24"/>
        </w:rPr>
        <w:t xml:space="preserve"> </w:t>
      </w:r>
      <w:r w:rsidRPr="009A19D3">
        <w:rPr>
          <w:rFonts w:ascii="Cambria" w:hAnsi="Cambria" w:cs="Cambria"/>
          <w:b/>
          <w:bCs/>
          <w:color w:val="000000"/>
          <w:sz w:val="24"/>
          <w:szCs w:val="24"/>
        </w:rPr>
        <w:t>na wykonane roboty budowlane oraz zamontowane materiały i urządzenia na okres</w:t>
      </w:r>
      <w:r w:rsidRPr="009A19D3">
        <w:rPr>
          <w:rFonts w:ascii="Cambria" w:hAnsi="Cambria" w:cs="Cambria"/>
          <w:color w:val="000000"/>
          <w:sz w:val="24"/>
          <w:szCs w:val="24"/>
        </w:rPr>
        <w:t xml:space="preserve"> </w:t>
      </w:r>
      <w:r w:rsidRPr="009A19D3">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9A19D3">
        <w:rPr>
          <w:rFonts w:ascii="Cambria" w:hAnsi="Cambria" w:cs="Cambria"/>
          <w:b/>
          <w:bCs/>
          <w:color w:val="000000"/>
          <w:sz w:val="24"/>
          <w:szCs w:val="24"/>
        </w:rPr>
        <w:t xml:space="preserve"> </w:t>
      </w:r>
      <w:proofErr w:type="gramStart"/>
      <w:r w:rsidRPr="009A19D3">
        <w:rPr>
          <w:rFonts w:ascii="Cambria" w:hAnsi="Cambria" w:cs="Cambria"/>
          <w:b/>
          <w:bCs/>
          <w:color w:val="000000"/>
          <w:sz w:val="24"/>
          <w:szCs w:val="24"/>
        </w:rPr>
        <w:t>miesięcy</w:t>
      </w:r>
      <w:proofErr w:type="gramEnd"/>
      <w:r w:rsidRPr="009A19D3">
        <w:rPr>
          <w:rFonts w:ascii="Cambria" w:hAnsi="Cambria" w:cs="Cambria"/>
          <w:b/>
          <w:bCs/>
          <w:color w:val="000000"/>
          <w:sz w:val="24"/>
          <w:szCs w:val="24"/>
        </w:rPr>
        <w:t xml:space="preserve">, </w:t>
      </w:r>
      <w:r w:rsidRPr="009A19D3">
        <w:rPr>
          <w:rFonts w:ascii="Cambria" w:hAnsi="Cambria" w:cs="Cambria"/>
          <w:color w:val="000000"/>
          <w:sz w:val="24"/>
          <w:szCs w:val="24"/>
        </w:rPr>
        <w:t>licząc od dnia podpisania protokołu technicznego odbioru końcowego, o którym mowa w § 6 ust. 1 pkt 3) umowy.</w:t>
      </w:r>
      <w:r w:rsidR="00F471CB">
        <w:rPr>
          <w:rFonts w:ascii="Cambria" w:hAnsi="Cambria" w:cs="Helvetica"/>
          <w:bCs/>
          <w:color w:val="000000"/>
        </w:rPr>
        <w:t xml:space="preserve"> </w:t>
      </w:r>
    </w:p>
    <w:p w14:paraId="242646AE"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6B72585A"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14:paraId="1CB4580D" w14:textId="4392942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r w:rsidR="00F275F3" w:rsidRPr="00F275F3">
        <w:rPr>
          <w:rFonts w:ascii="Cambria" w:eastAsia="Calibri" w:hAnsi="Cambria" w:cs="ArialNarrow"/>
          <w:b/>
          <w:bCs/>
          <w:color w:val="000000" w:themeColor="text1"/>
          <w:sz w:val="24"/>
          <w:szCs w:val="24"/>
          <w:u w:val="single"/>
        </w:rPr>
        <w:t>60 miesięcy</w:t>
      </w:r>
      <w:r w:rsidRPr="00DE4B31">
        <w:rPr>
          <w:rFonts w:ascii="Cambria" w:eastAsia="Calibri" w:hAnsi="Cambria" w:cs="ArialNarrow"/>
          <w:bCs/>
          <w:color w:val="000000" w:themeColor="text1"/>
          <w:sz w:val="24"/>
          <w:szCs w:val="24"/>
        </w:rPr>
        <w:t>.</w:t>
      </w:r>
    </w:p>
    <w:p w14:paraId="4DA2BF2B" w14:textId="56FD079B"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wystąpienia wad Wykonawca zobowiązany jest do ich usunięcia w terminie </w:t>
      </w:r>
      <w:r w:rsidR="0095444D">
        <w:rPr>
          <w:rFonts w:ascii="Cambria" w:eastAsia="Calibri" w:hAnsi="Cambria" w:cs="ArialNarrow"/>
          <w:color w:val="000000" w:themeColor="text1"/>
          <w:sz w:val="24"/>
          <w:szCs w:val="24"/>
        </w:rPr>
        <w:t xml:space="preserve">wyznaczonym przez zamawiającego nie krótszym </w:t>
      </w:r>
      <w:r w:rsidRPr="007F0B0F">
        <w:rPr>
          <w:rFonts w:ascii="Cambria" w:eastAsia="Calibri" w:hAnsi="Cambria" w:cs="ArialNarrow"/>
          <w:color w:val="000000" w:themeColor="text1"/>
          <w:sz w:val="24"/>
          <w:szCs w:val="24"/>
        </w:rPr>
        <w:t>14 dni, licząc od dnia powiadomienia go o wadzie, w ramach wynagrodzenia, o którym mowa w § 3.</w:t>
      </w:r>
    </w:p>
    <w:p w14:paraId="778CA34B"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696169CE"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592503E3"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7C13058F"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00C946F3"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4B37F77"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352DD1FF" w14:textId="77777777" w:rsidR="0095025D" w:rsidRPr="007F0B0F" w:rsidRDefault="0095025D" w:rsidP="00B10F45">
      <w:pPr>
        <w:numPr>
          <w:ilvl w:val="0"/>
          <w:numId w:val="18"/>
        </w:numPr>
        <w:autoSpaceDE w:val="0"/>
        <w:autoSpaceDN w:val="0"/>
        <w:adjustRightInd w:val="0"/>
        <w:spacing w:after="0"/>
        <w:ind w:left="426" w:right="20" w:hanging="491"/>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9DDF9CE" w14:textId="77777777" w:rsidR="0095025D" w:rsidRPr="007F0B0F" w:rsidRDefault="0095025D" w:rsidP="00B10F45">
      <w:pPr>
        <w:numPr>
          <w:ilvl w:val="0"/>
          <w:numId w:val="18"/>
        </w:numPr>
        <w:autoSpaceDE w:val="0"/>
        <w:autoSpaceDN w:val="0"/>
        <w:adjustRightInd w:val="0"/>
        <w:spacing w:after="0"/>
        <w:ind w:left="426" w:right="20" w:hanging="491"/>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lastRenderedPageBreak/>
        <w:t xml:space="preserve">W okresie </w:t>
      </w:r>
      <w:proofErr w:type="gramStart"/>
      <w:r w:rsidRPr="007F0B0F">
        <w:rPr>
          <w:rFonts w:ascii="Cambria" w:hAnsi="Cambria"/>
          <w:color w:val="000000" w:themeColor="text1"/>
          <w:sz w:val="24"/>
          <w:szCs w:val="24"/>
        </w:rPr>
        <w:t>gwarancji jakości</w:t>
      </w:r>
      <w:proofErr w:type="gramEnd"/>
      <w:r w:rsidRPr="007F0B0F">
        <w:rPr>
          <w:rFonts w:ascii="Cambria" w:hAnsi="Cambria"/>
          <w:color w:val="000000" w:themeColor="text1"/>
          <w:sz w:val="24"/>
          <w:szCs w:val="24"/>
        </w:rPr>
        <w:t xml:space="preserve"> Wykonawca zobowiązany jest do pisemnego zawiadomienia Zamawiającego w terminie 7 dni o:</w:t>
      </w:r>
    </w:p>
    <w:p w14:paraId="13C52955"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zmianie</w:t>
      </w:r>
      <w:proofErr w:type="gramEnd"/>
      <w:r w:rsidRPr="007F0B0F">
        <w:rPr>
          <w:rFonts w:ascii="Cambria" w:hAnsi="Cambria"/>
          <w:color w:val="000000" w:themeColor="text1"/>
        </w:rPr>
        <w:t xml:space="preserve"> siedziby lub nazwy Wykonawcy,</w:t>
      </w:r>
    </w:p>
    <w:p w14:paraId="0DCF5F06"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zmianie</w:t>
      </w:r>
      <w:proofErr w:type="gramEnd"/>
      <w:r w:rsidRPr="007F0B0F">
        <w:rPr>
          <w:rFonts w:ascii="Cambria" w:hAnsi="Cambria"/>
          <w:color w:val="000000" w:themeColor="text1"/>
        </w:rPr>
        <w:t xml:space="preserve"> osób reprezentujących Wykonawcę,</w:t>
      </w:r>
    </w:p>
    <w:p w14:paraId="677D250C"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złożeniu</w:t>
      </w:r>
      <w:proofErr w:type="gramEnd"/>
      <w:r w:rsidRPr="007F0B0F">
        <w:rPr>
          <w:rFonts w:ascii="Cambria" w:hAnsi="Cambria"/>
          <w:color w:val="000000" w:themeColor="text1"/>
        </w:rPr>
        <w:t xml:space="preserve"> wniosku o ogłoszeniu upadłości,</w:t>
      </w:r>
    </w:p>
    <w:p w14:paraId="47031C3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wszczęciu</w:t>
      </w:r>
      <w:proofErr w:type="gramEnd"/>
      <w:r w:rsidRPr="007F0B0F">
        <w:rPr>
          <w:rFonts w:ascii="Cambria" w:hAnsi="Cambria"/>
          <w:color w:val="000000" w:themeColor="text1"/>
        </w:rPr>
        <w:t xml:space="preserve"> postępowania upadłościowego,</w:t>
      </w:r>
    </w:p>
    <w:p w14:paraId="5D5E688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ogłoszeniu</w:t>
      </w:r>
      <w:proofErr w:type="gramEnd"/>
      <w:r w:rsidRPr="007F0B0F">
        <w:rPr>
          <w:rFonts w:ascii="Cambria" w:hAnsi="Cambria"/>
          <w:color w:val="000000" w:themeColor="text1"/>
        </w:rPr>
        <w:t xml:space="preserve"> swojej likwidacji,</w:t>
      </w:r>
    </w:p>
    <w:p w14:paraId="09DD2198" w14:textId="77777777" w:rsidR="007F4A8B" w:rsidRPr="007F4A8B"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zawieszeniu</w:t>
      </w:r>
      <w:proofErr w:type="gramEnd"/>
      <w:r w:rsidRPr="007F0B0F">
        <w:rPr>
          <w:rFonts w:ascii="Cambria" w:hAnsi="Cambria"/>
          <w:color w:val="000000" w:themeColor="text1"/>
        </w:rPr>
        <w:t xml:space="preserve"> działalności</w:t>
      </w:r>
    </w:p>
    <w:p w14:paraId="035E8530" w14:textId="5E0B7D50" w:rsidR="007F4A8B" w:rsidRPr="007F4A8B" w:rsidRDefault="007F4A8B"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B10F45">
        <w:rPr>
          <w:rFonts w:ascii="Cambria" w:hAnsi="Cambria"/>
          <w:b/>
          <w:color w:val="000000" w:themeColor="text1"/>
          <w:sz w:val="24"/>
          <w:szCs w:val="24"/>
          <w:u w:val="single"/>
        </w:rPr>
        <w:br/>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w:t>
      </w:r>
      <w:r w:rsidR="009F449D">
        <w:rPr>
          <w:rFonts w:ascii="Cambria" w:hAnsi="Cambria"/>
          <w:b/>
          <w:color w:val="000000" w:themeColor="text1"/>
          <w:sz w:val="24"/>
          <w:szCs w:val="24"/>
        </w:rPr>
        <w:t xml:space="preserve"> </w:t>
      </w:r>
    </w:p>
    <w:p w14:paraId="5C28220E" w14:textId="1A1F50C6" w:rsidR="0095025D" w:rsidRPr="007F0B0F" w:rsidRDefault="007F4A8B"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0AAF65F4" w14:textId="77777777" w:rsidR="0095025D" w:rsidRPr="007F0B0F"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05E70694" w14:textId="77777777" w:rsidR="0095025D" w:rsidRPr="007F0B0F"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0AF41371" w14:textId="42D9AE44" w:rsidR="00162555" w:rsidRPr="009F449D"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33FF4962" w14:textId="7D2A0564" w:rsidR="009F449D" w:rsidRPr="009B1046" w:rsidRDefault="009F449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509A87F4" w14:textId="77777777"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14:paraId="535E746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69A5832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0DA5CEFB"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 xml:space="preserve">wykonywanie prac fizycznych przy realizacji robót budowlanych, prace operatorów sprzętu, prace wykonywane przez </w:t>
      </w:r>
      <w:r w:rsidRPr="007F0B0F">
        <w:rPr>
          <w:rFonts w:ascii="Cambria" w:hAnsi="Cambria" w:cs="Arial"/>
          <w:b/>
          <w:color w:val="000000" w:themeColor="text1"/>
          <w:sz w:val="24"/>
          <w:szCs w:val="24"/>
        </w:rPr>
        <w:lastRenderedPageBreak/>
        <w:t>kierowców i prace fizyczne instalacyjno-montażowe objęte zakresem zamówienia.</w:t>
      </w:r>
    </w:p>
    <w:p w14:paraId="2D023C2A"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9CAEDF3"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żądania</w:t>
      </w:r>
      <w:proofErr w:type="gramEnd"/>
      <w:r w:rsidRPr="007F0B0F">
        <w:rPr>
          <w:rFonts w:ascii="Cambria" w:hAnsi="Cambria" w:cs="Arial"/>
          <w:color w:val="000000" w:themeColor="text1"/>
          <w:sz w:val="24"/>
          <w:szCs w:val="24"/>
        </w:rPr>
        <w:t xml:space="preserve"> oświadczeń i dokumentów w zakresie potwierdzenia spełniania ww. wymogów i dokonywania ich oceny,</w:t>
      </w:r>
    </w:p>
    <w:p w14:paraId="09176330"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żądania</w:t>
      </w:r>
      <w:proofErr w:type="gramEnd"/>
      <w:r w:rsidRPr="007F0B0F">
        <w:rPr>
          <w:rFonts w:ascii="Cambria" w:hAnsi="Cambria" w:cs="Arial"/>
          <w:color w:val="000000" w:themeColor="text1"/>
          <w:sz w:val="24"/>
          <w:szCs w:val="24"/>
        </w:rPr>
        <w:t xml:space="preserve"> wyjaśnień w przypadku wątpliwości w zakresie potwierdzenia spełniania ww. wymogów,</w:t>
      </w:r>
    </w:p>
    <w:p w14:paraId="6144EF18"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przeprowadzania</w:t>
      </w:r>
      <w:proofErr w:type="gramEnd"/>
      <w:r w:rsidRPr="007F0B0F">
        <w:rPr>
          <w:rFonts w:ascii="Cambria" w:hAnsi="Cambria" w:cs="Arial"/>
          <w:color w:val="000000" w:themeColor="text1"/>
          <w:sz w:val="24"/>
          <w:szCs w:val="24"/>
        </w:rPr>
        <w:t xml:space="preserve"> kontroli na miejscu wykonywania świadczenia.</w:t>
      </w:r>
    </w:p>
    <w:p w14:paraId="2C95509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740DD9B" w14:textId="77777777" w:rsidR="0095025D" w:rsidRPr="007F0B0F" w:rsidRDefault="0095025D" w:rsidP="00FD2E9C">
      <w:pPr>
        <w:pStyle w:val="Akapitzlist"/>
        <w:numPr>
          <w:ilvl w:val="0"/>
          <w:numId w:val="37"/>
        </w:numPr>
        <w:spacing w:after="0"/>
        <w:ind w:left="851" w:hanging="425"/>
        <w:jc w:val="both"/>
        <w:rPr>
          <w:rFonts w:ascii="Cambria" w:hAnsi="Cambria" w:cs="Arial"/>
          <w:i/>
          <w:color w:val="000000" w:themeColor="text1"/>
          <w:sz w:val="24"/>
          <w:szCs w:val="24"/>
        </w:rPr>
      </w:pPr>
      <w:proofErr w:type="gramStart"/>
      <w:r w:rsidRPr="007F0B0F">
        <w:rPr>
          <w:rFonts w:ascii="Cambria" w:hAnsi="Cambria" w:cs="Arial"/>
          <w:b/>
          <w:i/>
          <w:color w:val="000000" w:themeColor="text1"/>
          <w:sz w:val="24"/>
          <w:szCs w:val="24"/>
        </w:rPr>
        <w:t>oświadczenie</w:t>
      </w:r>
      <w:proofErr w:type="gramEnd"/>
      <w:r w:rsidRPr="007F0B0F">
        <w:rPr>
          <w:rFonts w:ascii="Cambria" w:hAnsi="Cambria" w:cs="Arial"/>
          <w:b/>
          <w:i/>
          <w:color w:val="000000" w:themeColor="text1"/>
          <w:sz w:val="24"/>
          <w:szCs w:val="24"/>
        </w:rPr>
        <w:t xml:space="preserv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828B15"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411E5D3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F0B0F">
        <w:rPr>
          <w:rFonts w:ascii="Cambria" w:hAnsi="Cambria" w:cs="Arial"/>
          <w:color w:val="000000" w:themeColor="text1"/>
          <w:sz w:val="24"/>
          <w:szCs w:val="24"/>
        </w:rPr>
        <w:t>będzie jako</w:t>
      </w:r>
      <w:proofErr w:type="gramEnd"/>
      <w:r w:rsidRPr="007F0B0F">
        <w:rPr>
          <w:rFonts w:ascii="Cambria" w:hAnsi="Cambria" w:cs="Arial"/>
          <w:color w:val="000000" w:themeColor="text1"/>
          <w:sz w:val="24"/>
          <w:szCs w:val="24"/>
        </w:rPr>
        <w:t xml:space="preserve"> niespełnienie przez wykonawcę lub podwykonawcę wymogu zatrudnienia na podstawie umowy o pracę osób wykonujących wskazane w ust. 1 czynności. </w:t>
      </w:r>
    </w:p>
    <w:p w14:paraId="44EA4CB0"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przypadku uzasadnionych </w:t>
      </w:r>
      <w:proofErr w:type="gramStart"/>
      <w:r w:rsidRPr="007F0B0F">
        <w:rPr>
          <w:rFonts w:ascii="Cambria" w:hAnsi="Cambria" w:cs="Arial"/>
          <w:color w:val="000000" w:themeColor="text1"/>
          <w:sz w:val="24"/>
          <w:szCs w:val="24"/>
        </w:rPr>
        <w:t>wątpliwości co</w:t>
      </w:r>
      <w:proofErr w:type="gramEnd"/>
      <w:r w:rsidRPr="007F0B0F">
        <w:rPr>
          <w:rFonts w:ascii="Cambria" w:hAnsi="Cambria" w:cs="Arial"/>
          <w:color w:val="000000" w:themeColor="text1"/>
          <w:sz w:val="24"/>
          <w:szCs w:val="24"/>
        </w:rPr>
        <w:t xml:space="preserve"> do przestrzegania prawa pracy przez wykonawcę lub podwykonawcę, zamawiający może zwrócić się o przeprowadzenie kontroli przez Państwową Inspekcję Pracy.</w:t>
      </w:r>
    </w:p>
    <w:p w14:paraId="6B8CC9A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132059E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5B264ED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67AB1FA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2AE99D63"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zobowiązany jest do zapłaty Zamawiającemu kar umownych w następujących przypadkach:</w:t>
      </w:r>
    </w:p>
    <w:p w14:paraId="5F47AB6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opóźnienie w wykonaniu przedmiotu zamówienia – w wysokości 0,</w:t>
      </w:r>
      <w:r w:rsidR="00825097">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14:paraId="5B86FFA8" w14:textId="530F9CA1"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każdorazowe nieuporządkowanie placu budowy po zakończeniu prac budowlanych, instalacyjnych w danym dniu – każdego dnia – w wysokości </w:t>
      </w:r>
      <w:r w:rsidR="000A1C5B">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 złotych</w:t>
      </w:r>
      <w:r w:rsidR="009F449D">
        <w:rPr>
          <w:rFonts w:ascii="Cambria" w:eastAsia="Calibri" w:hAnsi="Cambria" w:cs="ArialNarrow"/>
          <w:color w:val="000000" w:themeColor="text1"/>
          <w:sz w:val="24"/>
          <w:szCs w:val="24"/>
        </w:rPr>
        <w:t xml:space="preserve"> </w:t>
      </w:r>
    </w:p>
    <w:p w14:paraId="650AB22F" w14:textId="4976E899"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każdorazowe stwierdzenie przez inspektora nadzoru niezabezpieczenia przez Wykonawcę zdemontowanych materiałów i urządzeń w sposób zagrażający życiu i zdrowiu pracowników i osób trzecich, korzystających z </w:t>
      </w:r>
      <w:r w:rsidR="00162555">
        <w:rPr>
          <w:rFonts w:ascii="Cambria" w:eastAsia="Calibri" w:hAnsi="Cambria" w:cs="ArialNarrow"/>
          <w:color w:val="000000" w:themeColor="text1"/>
          <w:sz w:val="24"/>
          <w:szCs w:val="24"/>
        </w:rPr>
        <w:t>obiektu</w:t>
      </w:r>
      <w:r w:rsidRPr="007F0B0F">
        <w:rPr>
          <w:rFonts w:ascii="Cambria" w:eastAsia="Calibri" w:hAnsi="Cambria" w:cs="ArialNarrow"/>
          <w:color w:val="000000" w:themeColor="text1"/>
          <w:sz w:val="24"/>
          <w:szCs w:val="24"/>
        </w:rPr>
        <w:t xml:space="preserve">,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00,00 złotych,</w:t>
      </w:r>
    </w:p>
    <w:p w14:paraId="6662B354" w14:textId="53EB4C7F" w:rsidR="0095025D" w:rsidRPr="0039456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każdorazowe stwierdzenie przez inspektora nadzoru inwestorskiego braku zabezpieczenia lub nienależytego zabezpieczenia placu budowy,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394561">
        <w:rPr>
          <w:rFonts w:ascii="Cambria" w:eastAsia="Calibri" w:hAnsi="Cambria" w:cs="ArialNarrow"/>
          <w:color w:val="000000" w:themeColor="text1"/>
          <w:sz w:val="24"/>
          <w:szCs w:val="24"/>
        </w:rPr>
        <w:t>00,00 złotych,</w:t>
      </w:r>
    </w:p>
    <w:p w14:paraId="738679D3" w14:textId="45584ADC" w:rsidR="0095025D" w:rsidRPr="00DE4B3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proofErr w:type="gramStart"/>
      <w:r w:rsidRPr="00394561">
        <w:rPr>
          <w:rFonts w:ascii="Cambria" w:eastAsia="Calibri" w:hAnsi="Cambria" w:cs="ArialNarrow"/>
          <w:color w:val="000000" w:themeColor="text1"/>
          <w:sz w:val="24"/>
          <w:szCs w:val="24"/>
        </w:rPr>
        <w:t>za</w:t>
      </w:r>
      <w:proofErr w:type="gramEnd"/>
      <w:r w:rsidRPr="00394561">
        <w:rPr>
          <w:rFonts w:ascii="Cambria" w:eastAsia="Calibri" w:hAnsi="Cambria" w:cs="ArialNarrow"/>
          <w:color w:val="000000" w:themeColor="text1"/>
          <w:sz w:val="24"/>
          <w:szCs w:val="24"/>
        </w:rPr>
        <w:t xml:space="preserve"> opóźnienie w usuwaniu wad i usterek w przedmiocie zamówienia, stwierdzonych przy odbiorze lub ujawnionych w okresie rękojmi lub wynikających z </w:t>
      </w:r>
      <w:r w:rsidRPr="00DE4B31">
        <w:rPr>
          <w:rFonts w:ascii="Cambria" w:eastAsia="Calibri" w:hAnsi="Cambria" w:cs="ArialNarrow"/>
          <w:sz w:val="24"/>
          <w:szCs w:val="24"/>
        </w:rPr>
        <w:t xml:space="preserve">gwarancji – w wysokości 0,1% wynagrodzenia, o którym mowa w § 3 ust. 1, za każdy dzień opóźnienia, liczony od terminu wyznaczonego </w:t>
      </w:r>
      <w:r w:rsidR="0095444D">
        <w:rPr>
          <w:rFonts w:ascii="Cambria" w:eastAsia="Calibri" w:hAnsi="Cambria" w:cs="ArialNarrow"/>
          <w:sz w:val="24"/>
          <w:szCs w:val="24"/>
        </w:rPr>
        <w:t>na podstawie</w:t>
      </w:r>
      <w:r w:rsidRPr="00DE4B31">
        <w:rPr>
          <w:rFonts w:ascii="Cambria" w:eastAsia="Calibri" w:hAnsi="Cambria" w:cs="ArialNarrow"/>
          <w:sz w:val="24"/>
          <w:szCs w:val="24"/>
        </w:rPr>
        <w:t xml:space="preserve"> § 12 ust. </w:t>
      </w:r>
      <w:r w:rsidR="0095444D">
        <w:rPr>
          <w:rFonts w:ascii="Cambria" w:eastAsia="Calibri" w:hAnsi="Cambria" w:cs="ArialNarrow"/>
          <w:sz w:val="24"/>
          <w:szCs w:val="24"/>
        </w:rPr>
        <w:t>5</w:t>
      </w:r>
      <w:r w:rsidRPr="00DE4B31">
        <w:rPr>
          <w:rFonts w:ascii="Cambria" w:eastAsia="Calibri" w:hAnsi="Cambria" w:cs="ArialNarrow"/>
          <w:sz w:val="24"/>
          <w:szCs w:val="24"/>
        </w:rPr>
        <w:t xml:space="preserve"> umowy,</w:t>
      </w:r>
    </w:p>
    <w:p w14:paraId="08FC8B77"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DE4B31">
        <w:rPr>
          <w:rFonts w:ascii="Cambria" w:eastAsia="Calibri" w:hAnsi="Cambria" w:cs="ArialNarrow"/>
          <w:sz w:val="24"/>
          <w:szCs w:val="24"/>
        </w:rPr>
        <w:t>w</w:t>
      </w:r>
      <w:proofErr w:type="gramEnd"/>
      <w:r w:rsidRPr="00DE4B31">
        <w:rPr>
          <w:rFonts w:ascii="Cambria" w:eastAsia="Calibri" w:hAnsi="Cambria" w:cs="ArialNarrow"/>
          <w:sz w:val="24"/>
          <w:szCs w:val="24"/>
        </w:rPr>
        <w:t xml:space="preserve">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B7F18C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nieterminowej zapłaty wynagrodzenia należnego podwykonawcom lub dalszym podwykonawcom – w wysokości 0,1% niezapłaconej należności za każdy dzień zwłoki,</w:t>
      </w:r>
    </w:p>
    <w:p w14:paraId="35E6DEF1" w14:textId="1850889B" w:rsidR="0095025D" w:rsidRPr="007F0B0F" w:rsidRDefault="0095025D" w:rsidP="00FD2E9C">
      <w:pPr>
        <w:numPr>
          <w:ilvl w:val="0"/>
          <w:numId w:val="21"/>
        </w:numPr>
        <w:autoSpaceDE w:val="0"/>
        <w:autoSpaceDN w:val="0"/>
        <w:adjustRightInd w:val="0"/>
        <w:spacing w:after="0"/>
        <w:ind w:left="1134"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nieprzedłożenia Zamawiającemu do zaakceptowania projektu umowy o podwykonawstwo, której przedmiotem są roboty budowlane, lub projektu jej zmiany – w wysokości </w:t>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 za każdy stwierdzony przypadek nieprzedłożenia Zamawiającemu do zaakceptowania projektu umowy o podwykonawstwo, której przedmiotem są roboty budowlane, lub projektu jej zmiany, </w:t>
      </w:r>
    </w:p>
    <w:p w14:paraId="75038A0E" w14:textId="154E145D"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 za każdy stwierdzony przypadek nieprzedłożenia poświadczonej za zgodność z oryginałem kopii umowy o podwykonawstwo lub jej zmiany,</w:t>
      </w:r>
    </w:p>
    <w:p w14:paraId="23D4385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braku zmiany umowy o podwykonawstwo w zakresie, o którym mowa w art. 143b ust. 3– w wysokości 0,1% wartości brutto tej </w:t>
      </w:r>
      <w:r w:rsidRPr="007F0B0F">
        <w:rPr>
          <w:rFonts w:ascii="Cambria" w:eastAsia="Calibri" w:hAnsi="Cambria" w:cs="ArialNarrow"/>
          <w:color w:val="000000" w:themeColor="text1"/>
          <w:sz w:val="24"/>
          <w:szCs w:val="24"/>
        </w:rPr>
        <w:lastRenderedPageBreak/>
        <w:t>umowy, za każdy dzień zwłoki od upływu terminu, którym mowa w § 8 ust. 10,</w:t>
      </w:r>
    </w:p>
    <w:p w14:paraId="1F833C9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08B89A3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opóźnienie w dostarczeniu dowodów, o których mowa w § 13 ust. 3 – w wysokości po 500,00 złotych za każdy dzień opóźnienia liczonego od terminu, o którym mowa w § 13 ust. 3,</w:t>
      </w:r>
    </w:p>
    <w:p w14:paraId="2D01FC2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584188A0"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233B96"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a</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13B1E50D"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2AACEB5B"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46CDCE69"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a</w:t>
      </w:r>
      <w:proofErr w:type="gramEnd"/>
      <w:r w:rsidRPr="007F0B0F">
        <w:rPr>
          <w:rFonts w:ascii="Cambria" w:eastAsia="Calibri" w:hAnsi="Cambria" w:cs="ArialNarrow"/>
          <w:color w:val="000000" w:themeColor="text1"/>
          <w:sz w:val="24"/>
          <w:szCs w:val="24"/>
        </w:rPr>
        <w:t xml:space="preserve">)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60746F81"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6DE68E2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0E7D298"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0BDA65C7" w14:textId="1A8E7AA8"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r w:rsidR="001D074D">
        <w:rPr>
          <w:rFonts w:ascii="Cambria" w:eastAsia="Calibri" w:hAnsi="Cambria" w:cs="ArialNarrow"/>
          <w:color w:val="000000" w:themeColor="text1"/>
          <w:sz w:val="24"/>
          <w:szCs w:val="24"/>
        </w:rPr>
        <w:t xml:space="preserve"> do maksymalnej wysokości 30% wartości umowy.</w:t>
      </w:r>
    </w:p>
    <w:p w14:paraId="547F45E7"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31A99B1E"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2B08C76"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lastRenderedPageBreak/>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5A097E68" w14:textId="77777777" w:rsidR="0095025D" w:rsidRPr="007F0B0F" w:rsidRDefault="0095025D" w:rsidP="00FD2E9C">
      <w:pPr>
        <w:pStyle w:val="Tekstpodstawowywcity"/>
        <w:numPr>
          <w:ilvl w:val="0"/>
          <w:numId w:val="19"/>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9433911" w14:textId="77777777" w:rsidR="0095025D" w:rsidRPr="00DE4B31" w:rsidRDefault="0095025D" w:rsidP="00FD2E9C">
      <w:pPr>
        <w:numPr>
          <w:ilvl w:val="0"/>
          <w:numId w:val="19"/>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62F1207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577810A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14:paraId="3424E90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070CC17C"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0F6762E7" w14:textId="77777777" w:rsidR="0095025D" w:rsidRPr="007F0B0F" w:rsidRDefault="0095025D" w:rsidP="00FD2E9C">
      <w:pPr>
        <w:numPr>
          <w:ilvl w:val="0"/>
          <w:numId w:val="23"/>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0C49FBE2"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wystąpiły</w:t>
      </w:r>
      <w:proofErr w:type="gramEnd"/>
      <w:r w:rsidRPr="007F0B0F">
        <w:rPr>
          <w:rFonts w:ascii="Cambria" w:eastAsia="Calibri" w:hAnsi="Cambria" w:cs="ArialNarrow"/>
          <w:color w:val="000000" w:themeColor="text1"/>
          <w:sz w:val="24"/>
          <w:szCs w:val="24"/>
        </w:rPr>
        <w:t xml:space="preserve"> okoliczności określone w art. 145 ustawy – Prawo zamówień publicznych,</w:t>
      </w:r>
    </w:p>
    <w:p w14:paraId="0D50B6EA"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w:t>
      </w:r>
      <w:proofErr w:type="gramStart"/>
      <w:r w:rsidRPr="007F0B0F">
        <w:rPr>
          <w:rFonts w:ascii="Cambria" w:eastAsia="Calibri" w:hAnsi="Cambria" w:cs="ArialNarrow"/>
          <w:color w:val="000000" w:themeColor="text1"/>
          <w:sz w:val="24"/>
          <w:szCs w:val="24"/>
        </w:rPr>
        <w:t xml:space="preserve">projektową, , </w:t>
      </w:r>
      <w:proofErr w:type="gramEnd"/>
      <w:r w:rsidRPr="007F0B0F">
        <w:rPr>
          <w:rFonts w:ascii="Cambria" w:eastAsia="Calibri" w:hAnsi="Cambria" w:cs="ArialNarrow"/>
          <w:color w:val="000000" w:themeColor="text1"/>
          <w:sz w:val="24"/>
          <w:szCs w:val="24"/>
        </w:rPr>
        <w:t xml:space="preserve">wskazaniami Zamawiającego, wskazaniami inspektora/inspektorów nadzoru inwestorskiego lub postanowieniami umowy, i stanu tego nie zmienia pomimo wezwania ze strony zamawiającego do zmiany sposobu wykonywania umowy, </w:t>
      </w:r>
    </w:p>
    <w:p w14:paraId="2FBC3456"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gdy</w:t>
      </w:r>
      <w:proofErr w:type="gramEnd"/>
      <w:r w:rsidRPr="007F0B0F">
        <w:rPr>
          <w:rFonts w:ascii="Cambria" w:eastAsia="Calibri" w:hAnsi="Cambria" w:cs="ArialNarrow"/>
          <w:color w:val="000000" w:themeColor="text1"/>
          <w:sz w:val="24"/>
          <w:szCs w:val="24"/>
        </w:rPr>
        <w:t xml:space="preserve"> Wykonawca nie rozpoczął robót budowlanych bez uzasadnionej przyczyny i nie podjął ich pomimo wezwania Zamawiającego, złożonego na piśmie,</w:t>
      </w:r>
    </w:p>
    <w:p w14:paraId="62308CEC" w14:textId="46F24750"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14:paraId="7B9B3716" w14:textId="3097D5D4"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14:paraId="08178278"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w:t>
      </w:r>
      <w:proofErr w:type="gramStart"/>
      <w:r w:rsidRPr="007F0B0F">
        <w:rPr>
          <w:rFonts w:ascii="Cambria" w:eastAsia="Calibri" w:hAnsi="Cambria" w:cs="ArialNarrow"/>
          <w:color w:val="000000" w:themeColor="text1"/>
          <w:sz w:val="24"/>
          <w:szCs w:val="24"/>
        </w:rPr>
        <w:t>konieczność co</w:t>
      </w:r>
      <w:proofErr w:type="gramEnd"/>
      <w:r w:rsidRPr="007F0B0F">
        <w:rPr>
          <w:rFonts w:ascii="Cambria" w:eastAsia="Calibri" w:hAnsi="Cambria" w:cs="ArialNarrow"/>
          <w:color w:val="000000" w:themeColor="text1"/>
          <w:sz w:val="24"/>
          <w:szCs w:val="24"/>
        </w:rPr>
        <w:t xml:space="preserve">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08F4F596"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6017FB">
        <w:rPr>
          <w:rFonts w:ascii="Cambria" w:eastAsia="Calibri" w:hAnsi="Cambria" w:cs="ArialNarrow"/>
          <w:color w:val="000000" w:themeColor="text1"/>
          <w:sz w:val="24"/>
          <w:szCs w:val="24"/>
        </w:rPr>
        <w:t>jeżeli</w:t>
      </w:r>
      <w:proofErr w:type="gramEnd"/>
      <w:r w:rsidRPr="006017FB">
        <w:rPr>
          <w:rFonts w:ascii="Cambria" w:eastAsia="Calibri" w:hAnsi="Cambria" w:cs="ArialNarrow"/>
          <w:color w:val="000000" w:themeColor="text1"/>
          <w:sz w:val="24"/>
          <w:szCs w:val="24"/>
        </w:rPr>
        <w:t xml:space="preserve"> Wykonawca realizuje przedmiot zamówienia z naruszeniem § 8,</w:t>
      </w:r>
    </w:p>
    <w:p w14:paraId="387E339D" w14:textId="70241ADA"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proofErr w:type="gramStart"/>
      <w:r w:rsidRPr="006017FB">
        <w:rPr>
          <w:rFonts w:ascii="Cambria" w:eastAsia="Calibri" w:hAnsi="Cambria" w:cs="ArialNarrow"/>
          <w:sz w:val="24"/>
          <w:szCs w:val="24"/>
        </w:rPr>
        <w:t>jeżeli</w:t>
      </w:r>
      <w:proofErr w:type="gramEnd"/>
      <w:r w:rsidRPr="006017FB">
        <w:rPr>
          <w:rFonts w:ascii="Cambria" w:eastAsia="Calibri" w:hAnsi="Cambria" w:cs="ArialNarrow"/>
          <w:sz w:val="24"/>
          <w:szCs w:val="24"/>
        </w:rPr>
        <w:t xml:space="preserve">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r w:rsidR="0095444D">
        <w:rPr>
          <w:rFonts w:ascii="Cambria" w:eastAsia="Calibri" w:hAnsi="Cambria" w:cs="ArialNarrow"/>
          <w:sz w:val="24"/>
          <w:szCs w:val="24"/>
        </w:rPr>
        <w:t>;</w:t>
      </w:r>
    </w:p>
    <w:p w14:paraId="59D57B64" w14:textId="77777777" w:rsidR="001D074D"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6017FB">
        <w:rPr>
          <w:rFonts w:ascii="Cambria" w:eastAsia="Calibri" w:hAnsi="Cambria" w:cs="ArialNarrow"/>
          <w:color w:val="000000" w:themeColor="text1"/>
          <w:sz w:val="24"/>
          <w:szCs w:val="24"/>
        </w:rPr>
        <w:t>jeżeli</w:t>
      </w:r>
      <w:proofErr w:type="gramEnd"/>
      <w:r w:rsidRPr="006017FB">
        <w:rPr>
          <w:rFonts w:ascii="Cambria" w:eastAsia="Calibri" w:hAnsi="Cambria" w:cs="ArialNarrow"/>
          <w:color w:val="000000" w:themeColor="text1"/>
          <w:sz w:val="24"/>
          <w:szCs w:val="24"/>
        </w:rPr>
        <w:t xml:space="preserve">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14:paraId="5C8EE9BF" w14:textId="21767E3C" w:rsidR="0095025D" w:rsidRPr="007F0B0F" w:rsidRDefault="0095025D" w:rsidP="001D074D">
      <w:pPr>
        <w:autoSpaceDE w:val="0"/>
        <w:autoSpaceDN w:val="0"/>
        <w:adjustRightInd w:val="0"/>
        <w:spacing w:after="0"/>
        <w:ind w:left="709"/>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2) </w:t>
      </w:r>
      <w:proofErr w:type="gramStart"/>
      <w:r w:rsidRPr="007F0B0F">
        <w:rPr>
          <w:rFonts w:ascii="Cambria" w:eastAsia="Calibri" w:hAnsi="Cambria" w:cs="ArialNarrow"/>
          <w:color w:val="000000" w:themeColor="text1"/>
          <w:sz w:val="24"/>
          <w:szCs w:val="24"/>
        </w:rPr>
        <w:t>Wykonawcy – gdy</w:t>
      </w:r>
      <w:proofErr w:type="gramEnd"/>
      <w:r w:rsidRPr="007F0B0F">
        <w:rPr>
          <w:rFonts w:ascii="Cambria" w:eastAsia="Calibri" w:hAnsi="Cambria" w:cs="ArialNarrow"/>
          <w:color w:val="000000" w:themeColor="text1"/>
          <w:sz w:val="24"/>
          <w:szCs w:val="24"/>
        </w:rPr>
        <w:t xml:space="preserve"> Zamawiający, bez podania uzasadnionej przyczyny, odmawia odbioru robót lub podpisania protokołu odbioru końcowego,</w:t>
      </w:r>
    </w:p>
    <w:p w14:paraId="71AA2AD0"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28395304"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A329832"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4205848A" w14:textId="3DAD1302"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w</w:t>
      </w:r>
      <w:proofErr w:type="gramEnd"/>
      <w:r w:rsidRPr="007F0B0F">
        <w:rPr>
          <w:rFonts w:ascii="Cambria" w:eastAsia="Calibri" w:hAnsi="Cambria" w:cs="ArialNarrow"/>
          <w:color w:val="000000" w:themeColor="text1"/>
          <w:sz w:val="24"/>
          <w:szCs w:val="24"/>
        </w:rPr>
        <w:t xml:space="preserve"> terminie 7 dni od daty odstąpienia od umowy, Wykonawca, przy udziale przedstawiciela Zamawiającego, sporządzi szczegółowy protokół inwentaryzacji robót w toku, według stanu na dzień odstąpienia</w:t>
      </w:r>
      <w:r w:rsidR="0095444D">
        <w:rPr>
          <w:rFonts w:ascii="Cambria" w:eastAsia="Calibri" w:hAnsi="Cambria" w:cs="ArialNarrow"/>
          <w:color w:val="000000" w:themeColor="text1"/>
          <w:sz w:val="24"/>
          <w:szCs w:val="24"/>
        </w:rPr>
        <w:t xml:space="preserve">. </w:t>
      </w:r>
    </w:p>
    <w:p w14:paraId="68BA7BD2"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552D1163"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3D00E499"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664E8F0E" w14:textId="33BEFBE2" w:rsidR="0095025D"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40D1E3DE" w14:textId="2118C5CE" w:rsidR="0095444D" w:rsidRPr="007F0B0F" w:rsidRDefault="0095444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 xml:space="preserve">W sytuacji braku współdziałania wykonawcy w czynnościach inwentaryzacji, przez co strony rozumieją dwukrotne niestawienie się na termin wyznaczony przez zamawiającego zamawiający przeprowadzi inwentaryzację samodzielnie. Protokół inwentaryzacji podpisany jednostronnie przez zamawiającego będzie wówczas podstawą do rozliczenia przedmiotu umowy. </w:t>
      </w:r>
    </w:p>
    <w:p w14:paraId="6ED3053E"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307D10B6"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dokonania</w:t>
      </w:r>
      <w:proofErr w:type="gramEnd"/>
      <w:r w:rsidRPr="007F0B0F">
        <w:rPr>
          <w:rFonts w:ascii="Cambria" w:eastAsia="Calibri" w:hAnsi="Cambria" w:cs="ArialNarrow"/>
          <w:color w:val="000000" w:themeColor="text1"/>
          <w:sz w:val="24"/>
          <w:szCs w:val="24"/>
        </w:rPr>
        <w:t xml:space="preserve"> odbioru robót przerwanych oraz zapłaty wynagrodzenia za roboty, które zostały wykonane do dnia odstąpienia,</w:t>
      </w:r>
    </w:p>
    <w:p w14:paraId="48F6F341"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odkupienia</w:t>
      </w:r>
      <w:proofErr w:type="gramEnd"/>
      <w:r w:rsidRPr="007F0B0F">
        <w:rPr>
          <w:rFonts w:ascii="Cambria" w:eastAsia="Calibri" w:hAnsi="Cambria" w:cs="ArialNarrow"/>
          <w:color w:val="000000" w:themeColor="text1"/>
          <w:sz w:val="24"/>
          <w:szCs w:val="24"/>
        </w:rPr>
        <w:t xml:space="preserve"> materiałów, określonych w ust. 4 pkt 3, według cen zakupu na realizację przedmiotu umowy,</w:t>
      </w:r>
    </w:p>
    <w:p w14:paraId="44DED5FC"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rozliczenia</w:t>
      </w:r>
      <w:proofErr w:type="gramEnd"/>
      <w:r w:rsidRPr="007F0B0F">
        <w:rPr>
          <w:rFonts w:ascii="Cambria" w:eastAsia="Calibri" w:hAnsi="Cambria" w:cs="ArialNarrow"/>
          <w:color w:val="000000" w:themeColor="text1"/>
          <w:sz w:val="24"/>
          <w:szCs w:val="24"/>
        </w:rPr>
        <w:t xml:space="preserve"> się z Wykonawcą z tytułu nierozliczonych w inny sposób kosztów budowy obiektów zaplecza, urządzeń związanych z zagospodarowaniem i uzbrojeniem placu budowy,</w:t>
      </w:r>
    </w:p>
    <w:p w14:paraId="33C4086D"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przejęcia</w:t>
      </w:r>
      <w:proofErr w:type="gramEnd"/>
      <w:r w:rsidRPr="007F0B0F">
        <w:rPr>
          <w:rFonts w:ascii="Cambria" w:eastAsia="Calibri" w:hAnsi="Cambria" w:cs="ArialNarrow"/>
          <w:color w:val="000000" w:themeColor="text1"/>
          <w:sz w:val="24"/>
          <w:szCs w:val="24"/>
        </w:rPr>
        <w:t xml:space="preserve"> od Wykonawcy pod swój dozór placu budowy.</w:t>
      </w:r>
    </w:p>
    <w:p w14:paraId="02841C50" w14:textId="340C13C2" w:rsidR="0095025D" w:rsidRPr="007F0B0F" w:rsidRDefault="0095025D" w:rsidP="00FD2E9C">
      <w:pPr>
        <w:pStyle w:val="Akapitzlist"/>
        <w:numPr>
          <w:ilvl w:val="0"/>
          <w:numId w:val="22"/>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Podstawą rozliczenia prac podczas odstąpienia od umowy będzie kosztorys, o który mowa w § 5 ust. 2</w:t>
      </w:r>
      <w:r w:rsidR="0095444D">
        <w:rPr>
          <w:rFonts w:ascii="Cambria" w:eastAsia="Calibri" w:hAnsi="Cambria" w:cs="ArialNarrow,Bold"/>
          <w:bCs/>
          <w:color w:val="000000" w:themeColor="text1"/>
          <w:sz w:val="24"/>
          <w:szCs w:val="24"/>
        </w:rPr>
        <w:t>3</w:t>
      </w:r>
      <w:r w:rsidRPr="007F0B0F">
        <w:rPr>
          <w:rFonts w:ascii="Cambria" w:eastAsia="Calibri" w:hAnsi="Cambria" w:cs="ArialNarrow,Bold"/>
          <w:bCs/>
          <w:color w:val="000000" w:themeColor="text1"/>
          <w:sz w:val="24"/>
          <w:szCs w:val="24"/>
        </w:rPr>
        <w:t xml:space="preserve"> umowy a w zakresie robót tam niewymienionych zasady określone </w:t>
      </w:r>
      <w:proofErr w:type="gramStart"/>
      <w:r w:rsidRPr="007F0B0F">
        <w:rPr>
          <w:rFonts w:ascii="Cambria" w:eastAsia="Calibri" w:hAnsi="Cambria" w:cs="ArialNarrow,Bold"/>
          <w:bCs/>
          <w:color w:val="000000" w:themeColor="text1"/>
          <w:sz w:val="24"/>
          <w:szCs w:val="24"/>
        </w:rPr>
        <w:t>w § 5  ust</w:t>
      </w:r>
      <w:proofErr w:type="gramEnd"/>
      <w:r w:rsidRPr="007F0B0F">
        <w:rPr>
          <w:rFonts w:ascii="Cambria" w:eastAsia="Calibri" w:hAnsi="Cambria" w:cs="ArialNarrow,Bold"/>
          <w:bCs/>
          <w:color w:val="000000" w:themeColor="text1"/>
          <w:sz w:val="24"/>
          <w:szCs w:val="24"/>
        </w:rPr>
        <w:t xml:space="preserve">. 25 umowy. </w:t>
      </w:r>
    </w:p>
    <w:p w14:paraId="213ECCF5" w14:textId="77777777" w:rsidR="0095025D" w:rsidRPr="007F0B0F" w:rsidRDefault="0095025D" w:rsidP="00FD2E9C">
      <w:pPr>
        <w:numPr>
          <w:ilvl w:val="0"/>
          <w:numId w:val="22"/>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14986B6"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CC1A4F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14:paraId="2BE2A86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3163ECA9" w14:textId="65112382"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t>
      </w: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wysokości </w:t>
      </w:r>
      <w:r w:rsidR="00B10F45" w:rsidRPr="00B10F45">
        <w:rPr>
          <w:rFonts w:ascii="Cambria" w:eastAsia="Calibri" w:hAnsi="Cambria" w:cs="ArialNarrow"/>
          <w:b/>
          <w:color w:val="000000" w:themeColor="text1"/>
          <w:sz w:val="24"/>
          <w:szCs w:val="24"/>
        </w:rPr>
        <w:t>5</w:t>
      </w:r>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14:paraId="617AD66D"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080F4E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2E41266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146C06E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7F0B0F">
        <w:rPr>
          <w:rFonts w:ascii="Cambria" w:eastAsia="Calibri" w:hAnsi="Cambria" w:cs="ArialNarrow"/>
          <w:color w:val="000000" w:themeColor="text1"/>
          <w:sz w:val="24"/>
          <w:szCs w:val="24"/>
        </w:rPr>
        <w:t>praw</w:t>
      </w:r>
      <w:proofErr w:type="gramEnd"/>
      <w:r w:rsidRPr="007F0B0F">
        <w:rPr>
          <w:rFonts w:ascii="Cambria" w:eastAsia="Calibri" w:hAnsi="Cambria" w:cs="ArialNarrow"/>
          <w:color w:val="000000" w:themeColor="text1"/>
          <w:sz w:val="24"/>
          <w:szCs w:val="24"/>
        </w:rPr>
        <w:t xml:space="preserve"> wynikających z zabezpieczenia.</w:t>
      </w:r>
    </w:p>
    <w:p w14:paraId="0F50B31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w wysokości ………………… złotych (słownie: ……………………..), </w:t>
      </w:r>
      <w:proofErr w:type="gramStart"/>
      <w:r w:rsidRPr="007F0B0F">
        <w:rPr>
          <w:rFonts w:ascii="Cambria" w:eastAsia="Calibri" w:hAnsi="Cambria" w:cs="ArialNarrow"/>
          <w:color w:val="000000" w:themeColor="text1"/>
          <w:sz w:val="24"/>
          <w:szCs w:val="24"/>
        </w:rPr>
        <w:t>stanowiąca</w:t>
      </w:r>
      <w:proofErr w:type="gramEnd"/>
      <w:r w:rsidRPr="007F0B0F">
        <w:rPr>
          <w:rFonts w:ascii="Cambria" w:eastAsia="Calibri" w:hAnsi="Cambria" w:cs="ArialNarrow"/>
          <w:color w:val="000000" w:themeColor="text1"/>
          <w:sz w:val="24"/>
          <w:szCs w:val="24"/>
        </w:rPr>
        <w:t xml:space="preserve"> 70% zabezpieczenia należytego wykonania umowy, zostanie zwrócona w terminie 30 dni od dnia podpisania protokołu odbioru końcowego robót.</w:t>
      </w:r>
    </w:p>
    <w:p w14:paraId="25F25809"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w:t>
      </w:r>
      <w:proofErr w:type="gramStart"/>
      <w:r w:rsidRPr="007F0B0F">
        <w:rPr>
          <w:rFonts w:ascii="Cambria" w:eastAsia="Calibri" w:hAnsi="Cambria" w:cs="ArialNarrow"/>
          <w:color w:val="000000" w:themeColor="text1"/>
          <w:sz w:val="24"/>
          <w:szCs w:val="24"/>
        </w:rPr>
        <w:t>zostanie</w:t>
      </w:r>
      <w:proofErr w:type="gramEnd"/>
      <w:r w:rsidRPr="007F0B0F">
        <w:rPr>
          <w:rFonts w:ascii="Cambria" w:eastAsia="Calibri" w:hAnsi="Cambria" w:cs="ArialNarrow"/>
          <w:color w:val="000000" w:themeColor="text1"/>
          <w:sz w:val="24"/>
          <w:szCs w:val="24"/>
        </w:rPr>
        <w:t xml:space="preserv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D282856"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8A047A0"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67E8C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B05BA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3B8A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 xml:space="preserve">Jeżeli </w:t>
      </w:r>
      <w:proofErr w:type="gramStart"/>
      <w:r w:rsidRPr="007F0B0F">
        <w:rPr>
          <w:rFonts w:ascii="Cambria" w:hAnsi="Cambria" w:cs="TimesNewRoman"/>
          <w:color w:val="000000" w:themeColor="text1"/>
          <w:sz w:val="24"/>
          <w:szCs w:val="24"/>
        </w:rPr>
        <w:t>okres na jaki</w:t>
      </w:r>
      <w:proofErr w:type="gramEnd"/>
      <w:r w:rsidRPr="007F0B0F">
        <w:rPr>
          <w:rFonts w:ascii="Cambria" w:hAnsi="Cambria" w:cs="TimesNewRoman"/>
          <w:color w:val="000000" w:themeColor="text1"/>
          <w:sz w:val="24"/>
          <w:szCs w:val="24"/>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w:t>
      </w:r>
      <w:r w:rsidRPr="007F0B0F">
        <w:rPr>
          <w:rFonts w:ascii="Cambria" w:hAnsi="Cambria" w:cs="TimesNewRoman"/>
          <w:color w:val="000000" w:themeColor="text1"/>
          <w:sz w:val="24"/>
          <w:szCs w:val="24"/>
        </w:rPr>
        <w:lastRenderedPageBreak/>
        <w:t>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D74C26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t>
      </w:r>
      <w:proofErr w:type="gramStart"/>
      <w:r w:rsidRPr="007F0B0F">
        <w:rPr>
          <w:rFonts w:ascii="Cambria" w:hAnsi="Cambria"/>
          <w:color w:val="000000" w:themeColor="text1"/>
          <w:spacing w:val="7"/>
          <w:sz w:val="24"/>
          <w:szCs w:val="24"/>
        </w:rPr>
        <w:t xml:space="preserve">Wykonawca na </w:t>
      </w:r>
      <w:r w:rsidRPr="007F0B0F">
        <w:rPr>
          <w:rFonts w:ascii="Cambria" w:hAnsi="Cambria"/>
          <w:color w:val="000000" w:themeColor="text1"/>
          <w:spacing w:val="9"/>
          <w:sz w:val="24"/>
          <w:szCs w:val="24"/>
        </w:rPr>
        <w:t>co</w:t>
      </w:r>
      <w:proofErr w:type="gramEnd"/>
      <w:r w:rsidRPr="007F0B0F">
        <w:rPr>
          <w:rFonts w:ascii="Cambria" w:hAnsi="Cambria"/>
          <w:color w:val="000000" w:themeColor="text1"/>
          <w:spacing w:val="9"/>
          <w:sz w:val="24"/>
          <w:szCs w:val="24"/>
        </w:rPr>
        <w:t xml:space="preserve">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3523857"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14:paraId="14483C6C"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3242B468"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xml:space="preserve">, na </w:t>
      </w:r>
      <w:proofErr w:type="gramStart"/>
      <w:r w:rsidRPr="007F0B0F">
        <w:rPr>
          <w:rFonts w:ascii="Cambria" w:eastAsia="Calibri" w:hAnsi="Cambria" w:cs="ArialNarrow"/>
          <w:color w:val="000000" w:themeColor="text1"/>
          <w:sz w:val="24"/>
          <w:szCs w:val="24"/>
        </w:rPr>
        <w:t>podstawie której</w:t>
      </w:r>
      <w:proofErr w:type="gramEnd"/>
      <w:r w:rsidRPr="007F0B0F">
        <w:rPr>
          <w:rFonts w:ascii="Cambria" w:eastAsia="Calibri" w:hAnsi="Cambria" w:cs="ArialNarrow"/>
          <w:color w:val="000000" w:themeColor="text1"/>
          <w:sz w:val="24"/>
          <w:szCs w:val="24"/>
        </w:rPr>
        <w:t xml:space="preserve"> dokonano wyboru Wykonawcy, w przypadku zaistnienia okoliczności niemożliwych do przewidzenia w chwili zawierania umowy lub w przypadku wystąpienia którejkolwiek z następujących okoliczności:</w:t>
      </w:r>
    </w:p>
    <w:p w14:paraId="440FC3F6" w14:textId="7D28F8A3"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w:t>
      </w:r>
      <w:r w:rsidR="00384CC7">
        <w:rPr>
          <w:rFonts w:ascii="Cambria" w:eastAsia="Calibri" w:hAnsi="Cambria" w:cs="ArialNarrow"/>
          <w:b/>
          <w:color w:val="000000" w:themeColor="text1"/>
          <w:sz w:val="24"/>
          <w:szCs w:val="24"/>
          <w:u w:val="single"/>
        </w:rPr>
        <w:t xml:space="preserve"> </w:t>
      </w:r>
      <w:r w:rsidRPr="007F0B0F">
        <w:rPr>
          <w:rFonts w:ascii="Cambria" w:eastAsia="Calibri" w:hAnsi="Cambria" w:cs="ArialNarrow"/>
          <w:color w:val="000000" w:themeColor="text1"/>
          <w:sz w:val="24"/>
          <w:szCs w:val="24"/>
        </w:rPr>
        <w:t xml:space="preserve">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BDD8777"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CA2A490"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w:t>
      </w:r>
      <w:proofErr w:type="gramStart"/>
      <w:r w:rsidRPr="007F0B0F">
        <w:rPr>
          <w:rFonts w:ascii="Cambria" w:eastAsia="Calibri" w:hAnsi="Cambria" w:cs="ArialNarrow"/>
          <w:color w:val="000000" w:themeColor="text1"/>
          <w:sz w:val="24"/>
          <w:szCs w:val="24"/>
        </w:rPr>
        <w:t>przyczyn za które</w:t>
      </w:r>
      <w:proofErr w:type="gramEnd"/>
      <w:r w:rsidRPr="007F0B0F">
        <w:rPr>
          <w:rFonts w:ascii="Cambria" w:eastAsia="Calibri" w:hAnsi="Cambria" w:cs="ArialNarrow"/>
          <w:color w:val="000000" w:themeColor="text1"/>
          <w:sz w:val="24"/>
          <w:szCs w:val="24"/>
        </w:rPr>
        <w:t xml:space="preserve"> Wykonawca ponosi odpowiedzialność, przy czym przedłużenie terminu realizacji zamówienia nastąpi o liczbę dni, odpowiadającą okresowi na jaki Wykonawcy </w:t>
      </w:r>
      <w:r w:rsidRPr="007F0B0F">
        <w:rPr>
          <w:rFonts w:ascii="Cambria" w:eastAsia="Calibri" w:hAnsi="Cambria" w:cs="ArialNarrow"/>
          <w:color w:val="000000" w:themeColor="text1"/>
          <w:sz w:val="24"/>
          <w:szCs w:val="24"/>
        </w:rPr>
        <w:lastRenderedPageBreak/>
        <w:t>nakazano wstrzymanie robót budowlanych lub zakazano prowadzenie robót budowlanych,</w:t>
      </w:r>
    </w:p>
    <w:p w14:paraId="36901B54"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1753876"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903E3A2" w14:textId="6E947173"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00384CC7">
        <w:rPr>
          <w:rFonts w:ascii="Cambria" w:hAnsi="Cambria" w:cstheme="minorHAnsi"/>
          <w:color w:val="000000" w:themeColor="text1"/>
          <w:sz w:val="24"/>
          <w:szCs w:val="24"/>
        </w:rPr>
        <w:t xml:space="preserve">opóźnień w wydaniu decyzji o pozwoleniu na użytkowanie, jeżeli powody opóźnienia w wydaniu decyzji nie wynikają z </w:t>
      </w:r>
      <w:proofErr w:type="gramStart"/>
      <w:r w:rsidR="00384CC7">
        <w:rPr>
          <w:rFonts w:ascii="Cambria" w:hAnsi="Cambria" w:cstheme="minorHAnsi"/>
          <w:color w:val="000000" w:themeColor="text1"/>
          <w:sz w:val="24"/>
          <w:szCs w:val="24"/>
        </w:rPr>
        <w:t>okoliczności za które</w:t>
      </w:r>
      <w:proofErr w:type="gramEnd"/>
      <w:r w:rsidR="00384CC7">
        <w:rPr>
          <w:rFonts w:ascii="Cambria" w:hAnsi="Cambria" w:cstheme="minorHAnsi"/>
          <w:color w:val="000000" w:themeColor="text1"/>
          <w:sz w:val="24"/>
          <w:szCs w:val="24"/>
        </w:rPr>
        <w:t xml:space="preserve"> odpowiedzialność ponosi wykonawca</w:t>
      </w:r>
    </w:p>
    <w:p w14:paraId="45406C62" w14:textId="7B2A5475"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przedłużenia</w:t>
      </w:r>
      <w:proofErr w:type="gramEnd"/>
      <w:r w:rsidRPr="007F0B0F">
        <w:rPr>
          <w:rFonts w:ascii="Cambria" w:eastAsia="Calibri" w:hAnsi="Cambria" w:cs="ArialNarrow"/>
          <w:color w:val="000000" w:themeColor="text1"/>
          <w:sz w:val="24"/>
          <w:szCs w:val="24"/>
        </w:rPr>
        <w:t xml:space="preserve"> terminu wykonania w zakresie niezbędnym </w:t>
      </w:r>
      <w:r w:rsidR="001D074D">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wykonania robót</w:t>
      </w:r>
      <w:r w:rsidR="00384CC7">
        <w:rPr>
          <w:rFonts w:ascii="Cambria" w:eastAsia="Calibri" w:hAnsi="Cambria" w:cs="ArialNarrow"/>
          <w:color w:val="000000" w:themeColor="text1"/>
          <w:sz w:val="24"/>
          <w:szCs w:val="24"/>
        </w:rPr>
        <w:t xml:space="preserve"> dodatkowych zleconych na podstawie </w:t>
      </w:r>
      <w:r w:rsidRPr="007F0B0F">
        <w:rPr>
          <w:rFonts w:ascii="Cambria" w:eastAsia="Calibri" w:hAnsi="Cambria" w:cs="ArialNarrow"/>
          <w:color w:val="000000" w:themeColor="text1"/>
          <w:sz w:val="24"/>
          <w:szCs w:val="24"/>
        </w:rPr>
        <w:t xml:space="preserve">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w:t>
      </w:r>
      <w:r w:rsidR="00384CC7">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w:t>
      </w:r>
    </w:p>
    <w:p w14:paraId="538ABDB9"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zmiany</w:t>
      </w:r>
      <w:proofErr w:type="gramEnd"/>
      <w:r w:rsidRPr="007F0B0F">
        <w:rPr>
          <w:rFonts w:ascii="Cambria" w:eastAsia="Calibri" w:hAnsi="Cambria" w:cs="ArialNarrow"/>
          <w:color w:val="000000" w:themeColor="text1"/>
          <w:sz w:val="24"/>
          <w:szCs w:val="24"/>
        </w:rPr>
        <w:t xml:space="preserve"> powszechnie obowiązujących przepisów prawa oraz umowy o dofinansowanie w zakresie mającym bezpośredni wpływ na realizację przedmiotu zamówienia lub świadczenia stron umowy,</w:t>
      </w:r>
    </w:p>
    <w:p w14:paraId="0C9D3F0C"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78864DD" w14:textId="77777777" w:rsidR="005450FE" w:rsidRPr="00F55F04"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przedłużenia</w:t>
      </w:r>
      <w:proofErr w:type="gramEnd"/>
      <w:r w:rsidRPr="007F0B0F">
        <w:rPr>
          <w:rFonts w:ascii="Cambria" w:eastAsia="Calibri" w:hAnsi="Cambria" w:cs="ArialNarrow"/>
          <w:color w:val="000000" w:themeColor="text1"/>
          <w:sz w:val="24"/>
          <w:szCs w:val="24"/>
        </w:rPr>
        <w:t xml:space="preserve">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169219ED" w14:textId="77777777" w:rsidR="005450FE" w:rsidRPr="00DE4B31"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F55F04">
        <w:rPr>
          <w:rFonts w:ascii="Cambria" w:eastAsia="Calibri" w:hAnsi="Cambria" w:cs="ArialNarrow"/>
          <w:color w:val="000000" w:themeColor="text1"/>
          <w:sz w:val="24"/>
          <w:szCs w:val="24"/>
        </w:rPr>
        <w:lastRenderedPageBreak/>
        <w:t>zmniejszenie</w:t>
      </w:r>
      <w:proofErr w:type="gramEnd"/>
      <w:r w:rsidRPr="00F55F04">
        <w:rPr>
          <w:rFonts w:ascii="Cambria" w:eastAsia="Calibri" w:hAnsi="Cambria" w:cs="ArialNarrow"/>
          <w:color w:val="000000" w:themeColor="text1"/>
          <w:sz w:val="24"/>
          <w:szCs w:val="24"/>
        </w:rPr>
        <w:t xml:space="preserv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7DF94FF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proofErr w:type="gramStart"/>
      <w:r w:rsidRPr="00DE4B31">
        <w:rPr>
          <w:rFonts w:ascii="Cambria" w:hAnsi="Cambria" w:cs="Arial"/>
          <w:sz w:val="24"/>
          <w:szCs w:val="24"/>
        </w:rPr>
        <w:t>zmiany</w:t>
      </w:r>
      <w:proofErr w:type="gramEnd"/>
      <w:r w:rsidRPr="00DE4B31">
        <w:rPr>
          <w:rFonts w:ascii="Cambria" w:hAnsi="Cambria" w:cs="Arial"/>
          <w:sz w:val="24"/>
          <w:szCs w:val="24"/>
        </w:rPr>
        <w:t xml:space="preserve">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607CCF4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zmiany</w:t>
      </w:r>
      <w:proofErr w:type="gramEnd"/>
      <w:r w:rsidRPr="007F0B0F">
        <w:rPr>
          <w:rFonts w:ascii="Cambria" w:hAnsi="Cambria" w:cs="Arial"/>
          <w:color w:val="000000" w:themeColor="text1"/>
          <w:sz w:val="24"/>
          <w:szCs w:val="24"/>
        </w:rPr>
        <w:t xml:space="preserve">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2F27D073"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Cambria"/>
          <w:color w:val="000000" w:themeColor="text1"/>
          <w:sz w:val="24"/>
          <w:szCs w:val="24"/>
        </w:rPr>
      </w:pPr>
      <w:proofErr w:type="gramStart"/>
      <w:r w:rsidRPr="007F0B0F">
        <w:rPr>
          <w:rFonts w:ascii="Cambria" w:hAnsi="Cambria" w:cs="Cambria"/>
          <w:color w:val="000000" w:themeColor="text1"/>
          <w:sz w:val="24"/>
          <w:szCs w:val="24"/>
        </w:rPr>
        <w:t>zmiany</w:t>
      </w:r>
      <w:proofErr w:type="gramEnd"/>
      <w:r w:rsidRPr="007F0B0F">
        <w:rPr>
          <w:rFonts w:ascii="Cambria" w:hAnsi="Cambria" w:cs="Cambria"/>
          <w:color w:val="000000" w:themeColor="text1"/>
          <w:sz w:val="24"/>
          <w:szCs w:val="24"/>
        </w:rPr>
        <w:t xml:space="preserve">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5748B78"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03173D36"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proofErr w:type="gramStart"/>
      <w:r w:rsidRPr="00FB345A">
        <w:rPr>
          <w:rFonts w:ascii="Cambria" w:hAnsi="Cambria" w:cs="Arial"/>
          <w:color w:val="000000" w:themeColor="text1"/>
          <w:sz w:val="24"/>
          <w:szCs w:val="24"/>
        </w:rPr>
        <w:t>wynikać</w:t>
      </w:r>
      <w:proofErr w:type="gramEnd"/>
      <w:r w:rsidRPr="00FB345A">
        <w:rPr>
          <w:rFonts w:ascii="Cambria" w:hAnsi="Cambria" w:cs="Arial"/>
          <w:color w:val="000000" w:themeColor="text1"/>
          <w:sz w:val="24"/>
          <w:szCs w:val="24"/>
        </w:rPr>
        <w:t xml:space="preserve"> będą z konieczności usunięcia błędów w dokumentacji lub realizacji przedmiotu umowy przy zastosowaniu innych rozwiązań technicznych, technologicznych lub materiałowych niż przewidziane w dokumentacji,</w:t>
      </w:r>
    </w:p>
    <w:p w14:paraId="2D93E017" w14:textId="77777777" w:rsidR="005450FE"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proofErr w:type="gramStart"/>
      <w:r w:rsidRPr="00FB345A">
        <w:rPr>
          <w:rFonts w:ascii="Cambria" w:hAnsi="Cambria" w:cs="Arial"/>
          <w:color w:val="000000" w:themeColor="text1"/>
          <w:sz w:val="24"/>
          <w:szCs w:val="24"/>
        </w:rPr>
        <w:t>przyjęte</w:t>
      </w:r>
      <w:proofErr w:type="gramEnd"/>
      <w:r w:rsidRPr="00FB345A">
        <w:rPr>
          <w:rFonts w:ascii="Cambria" w:hAnsi="Cambria" w:cs="Arial"/>
          <w:color w:val="000000" w:themeColor="text1"/>
          <w:sz w:val="24"/>
          <w:szCs w:val="24"/>
        </w:rPr>
        <w:t xml:space="preserve"> w dokumentacji materiały lub urządzenia są niedostępne na rynku, zostały wycofane z produkcji;</w:t>
      </w:r>
    </w:p>
    <w:p w14:paraId="1D0890ED"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w:t>
      </w:r>
      <w:proofErr w:type="gramStart"/>
      <w:r w:rsidRPr="00FB345A">
        <w:rPr>
          <w:rFonts w:ascii="Cambria" w:hAnsi="Cambria" w:cs="Arial"/>
          <w:color w:val="000000" w:themeColor="text1"/>
          <w:sz w:val="24"/>
          <w:szCs w:val="24"/>
        </w:rPr>
        <w:t>proponowanych  przez</w:t>
      </w:r>
      <w:proofErr w:type="gramEnd"/>
      <w:r w:rsidRPr="00FB345A">
        <w:rPr>
          <w:rFonts w:ascii="Cambria" w:hAnsi="Cambria" w:cs="Arial"/>
          <w:color w:val="000000" w:themeColor="text1"/>
          <w:sz w:val="24"/>
          <w:szCs w:val="24"/>
        </w:rPr>
        <w:t xml:space="preserve">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t>
      </w:r>
      <w:r w:rsidRPr="00FB345A">
        <w:rPr>
          <w:rFonts w:ascii="Cambria" w:hAnsi="Cambria" w:cs="Arial"/>
          <w:color w:val="000000" w:themeColor="text1"/>
          <w:sz w:val="24"/>
          <w:szCs w:val="24"/>
        </w:rPr>
        <w:lastRenderedPageBreak/>
        <w:t xml:space="preserve">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CAC91E9" w14:textId="77777777" w:rsidR="005450FE" w:rsidRPr="002243E7"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ceny czynników produkcji (Rg, M, S, </w:t>
      </w:r>
      <w:proofErr w:type="gramStart"/>
      <w:r w:rsidRPr="002243E7">
        <w:rPr>
          <w:rFonts w:ascii="Cambria" w:hAnsi="Cambria" w:cs="Arial"/>
          <w:color w:val="000000" w:themeColor="text1"/>
          <w:sz w:val="24"/>
          <w:szCs w:val="24"/>
        </w:rPr>
        <w:t xml:space="preserve">K , </w:t>
      </w:r>
      <w:proofErr w:type="gramEnd"/>
      <w:r w:rsidRPr="002243E7">
        <w:rPr>
          <w:rFonts w:ascii="Cambria" w:hAnsi="Cambria" w:cs="Arial"/>
          <w:color w:val="000000" w:themeColor="text1"/>
          <w:sz w:val="24"/>
          <w:szCs w:val="24"/>
        </w:rPr>
        <w:t>Z) zostaną przyjęte z kosztory</w:t>
      </w:r>
      <w:r>
        <w:rPr>
          <w:rFonts w:ascii="Cambria" w:hAnsi="Cambria" w:cs="Arial"/>
          <w:color w:val="000000" w:themeColor="text1"/>
          <w:sz w:val="24"/>
          <w:szCs w:val="24"/>
        </w:rPr>
        <w:t>su, o którym mowa w § 5 ust. 20,</w:t>
      </w:r>
    </w:p>
    <w:p w14:paraId="3366923A" w14:textId="77777777" w:rsidR="005450FE" w:rsidRPr="000415BB"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proofErr w:type="gramStart"/>
      <w:r w:rsidRPr="002243E7">
        <w:rPr>
          <w:rFonts w:ascii="Cambria" w:hAnsi="Cambria" w:cs="Arial"/>
          <w:color w:val="000000" w:themeColor="text1"/>
          <w:sz w:val="24"/>
          <w:szCs w:val="24"/>
        </w:rPr>
        <w:t>w</w:t>
      </w:r>
      <w:proofErr w:type="gramEnd"/>
      <w:r w:rsidRPr="002243E7">
        <w:rPr>
          <w:rFonts w:ascii="Cambria" w:hAnsi="Cambria" w:cs="Arial"/>
          <w:color w:val="000000" w:themeColor="text1"/>
          <w:sz w:val="24"/>
          <w:szCs w:val="24"/>
        </w:rPr>
        <w:t xml:space="preserve">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14:paraId="28C2F574"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5A4F3BA1"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2CAF88B0"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651B8706" w14:textId="304E7788" w:rsidR="005450FE" w:rsidRPr="00FA1B5D" w:rsidRDefault="005450FE" w:rsidP="00FD2E9C">
      <w:pPr>
        <w:numPr>
          <w:ilvl w:val="0"/>
          <w:numId w:val="28"/>
        </w:numPr>
        <w:autoSpaceDE w:val="0"/>
        <w:autoSpaceDN w:val="0"/>
        <w:adjustRightInd w:val="0"/>
        <w:spacing w:after="0"/>
        <w:ind w:left="426" w:hanging="426"/>
        <w:contextualSpacing/>
        <w:jc w:val="both"/>
        <w:rPr>
          <w:rFonts w:ascii="Cambria" w:hAnsi="Cambria" w:cs="Book Antiqua"/>
          <w:color w:val="000000" w:themeColor="text1"/>
          <w:sz w:val="24"/>
          <w:szCs w:val="24"/>
        </w:rPr>
      </w:pPr>
      <w:r w:rsidRPr="007F0B0F">
        <w:rPr>
          <w:rFonts w:ascii="Cambria" w:eastAsia="Calibri" w:hAnsi="Cambria" w:cs="ArialNarrow"/>
          <w:color w:val="000000" w:themeColor="text1"/>
          <w:sz w:val="24"/>
          <w:szCs w:val="24"/>
        </w:rPr>
        <w:t xml:space="preserve">Z wnioskiem o zmianę umowy może wystąpić zarówno Wykonawca, jak </w:t>
      </w:r>
      <w:r w:rsidR="0016255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Zamawiający.</w:t>
      </w:r>
      <w:r w:rsidR="00162555" w:rsidRPr="00ED5634">
        <w:rPr>
          <w:rFonts w:ascii="Cambria" w:hAnsi="Cambria"/>
          <w:iCs/>
          <w:color w:val="000000" w:themeColor="text1"/>
          <w:sz w:val="24"/>
          <w:szCs w:val="24"/>
        </w:rPr>
        <w:t xml:space="preserve"> </w:t>
      </w: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4D4C6F34" w14:textId="3FC7DD1E" w:rsidR="00FA1B5D" w:rsidRPr="000B5E1F" w:rsidRDefault="00FA1B5D" w:rsidP="000B5E1F">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6C17EF2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5450FE">
        <w:rPr>
          <w:rFonts w:ascii="Cambria" w:hAnsi="Cambria" w:cs="ArialNarrow,Bold"/>
          <w:b/>
          <w:bCs/>
          <w:color w:val="000000" w:themeColor="text1"/>
          <w:sz w:val="24"/>
          <w:szCs w:val="24"/>
        </w:rPr>
        <w:t>1</w:t>
      </w:r>
      <w:r w:rsidR="00C417CA">
        <w:rPr>
          <w:rFonts w:ascii="Cambria" w:hAnsi="Cambria" w:cs="ArialNarrow,Bold"/>
          <w:b/>
          <w:bCs/>
          <w:color w:val="000000" w:themeColor="text1"/>
          <w:sz w:val="24"/>
          <w:szCs w:val="24"/>
        </w:rPr>
        <w:t>8</w:t>
      </w:r>
    </w:p>
    <w:p w14:paraId="6D3DD227" w14:textId="77777777" w:rsidR="0095025D" w:rsidRPr="00710ACA" w:rsidRDefault="0095025D" w:rsidP="0095025D">
      <w:pPr>
        <w:autoSpaceDE w:val="0"/>
        <w:autoSpaceDN w:val="0"/>
        <w:spacing w:after="0"/>
        <w:jc w:val="center"/>
        <w:rPr>
          <w:rFonts w:ascii="Cambria" w:hAnsi="Cambria" w:cs="ArialNarrow,Bold"/>
          <w:b/>
          <w:bCs/>
          <w:color w:val="000000" w:themeColor="text1"/>
          <w:sz w:val="24"/>
          <w:szCs w:val="24"/>
        </w:rPr>
      </w:pPr>
      <w:r w:rsidRPr="00710ACA">
        <w:rPr>
          <w:rFonts w:ascii="Cambria" w:hAnsi="Cambria" w:cs="ArialNarrow,Bold"/>
          <w:b/>
          <w:bCs/>
          <w:color w:val="000000" w:themeColor="text1"/>
          <w:sz w:val="24"/>
          <w:szCs w:val="24"/>
        </w:rPr>
        <w:t>Przechowywanie dokumentacji</w:t>
      </w:r>
    </w:p>
    <w:p w14:paraId="77B40419" w14:textId="77777777" w:rsidR="0095025D" w:rsidRPr="00710ACA"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Zamawiający zastrzega sobie prawo do wglądu do dokumentów, w tym dokumentów finansowych wykonawcy związanych z realizowanym przedmiotem zamówienia.</w:t>
      </w:r>
    </w:p>
    <w:p w14:paraId="500E1C81" w14:textId="77777777" w:rsidR="0095025D" w:rsidRPr="007F0B0F" w:rsidRDefault="0095025D" w:rsidP="00FD2E9C">
      <w:pPr>
        <w:pStyle w:val="Akapitzlist"/>
        <w:numPr>
          <w:ilvl w:val="0"/>
          <w:numId w:val="38"/>
        </w:numPr>
        <w:autoSpaceDE w:val="0"/>
        <w:autoSpaceDN w:val="0"/>
        <w:adjustRightInd w:val="0"/>
        <w:spacing w:after="0"/>
        <w:ind w:left="426" w:hanging="426"/>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Wykonawca zobowiązuje się do przechowywania dokumentacji związanej</w:t>
      </w:r>
      <w:r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8687095"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 xml:space="preserve">W przypadku konieczności przedłużenia terminu, o którym mowa w ust. 2, Zamawiający powiadomi o tym pisemnie wykonawcę przed upływem terminu określonego w ust. 2. </w:t>
      </w:r>
    </w:p>
    <w:p w14:paraId="69B3D74C"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Obowiązek, o którym mowa w ust. 2 i 3 dotyczy całej korespondencji związanej </w:t>
      </w:r>
      <w:r w:rsidRPr="007F0B0F">
        <w:rPr>
          <w:rFonts w:ascii="Cambria" w:hAnsi="Cambria" w:cs="ArialNarrow"/>
          <w:color w:val="000000" w:themeColor="text1"/>
          <w:sz w:val="24"/>
          <w:szCs w:val="24"/>
        </w:rPr>
        <w:br/>
        <w:t>z realizacją przedmiotu umowy, protokołów odbioru, dokumentacji z procesu inwestycyjnego.</w:t>
      </w:r>
    </w:p>
    <w:p w14:paraId="33577047"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Dokumentacja, o której mowa powyżej przechowywana jest w formie oryginałów albo kopii poświadczonych za zgodność z oryginałem przechowywanych na powszechnie uznawanych nośnikach danych.</w:t>
      </w:r>
    </w:p>
    <w:p w14:paraId="3C7B1C53"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77906E53"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C417CA">
        <w:rPr>
          <w:rFonts w:ascii="Cambria" w:hAnsi="Cambria"/>
          <w:b/>
          <w:color w:val="000000" w:themeColor="text1"/>
          <w:sz w:val="24"/>
          <w:szCs w:val="24"/>
        </w:rPr>
        <w:t>19</w:t>
      </w:r>
      <w:r w:rsidRPr="007F0B0F">
        <w:rPr>
          <w:rFonts w:ascii="Cambria" w:hAnsi="Cambria"/>
          <w:b/>
          <w:color w:val="000000" w:themeColor="text1"/>
          <w:sz w:val="24"/>
          <w:szCs w:val="24"/>
        </w:rPr>
        <w:br/>
        <w:t xml:space="preserve">Ochrona danych osobowych </w:t>
      </w:r>
    </w:p>
    <w:p w14:paraId="2B5E671A"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FA60AD0"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Zamawiający powierza Wykonawcy, w trybie art. 28 Rozporządzenia dane osobowe do przetwarzania, wyłącznie w celu wykonania przedmiotu niniejszej umowy.</w:t>
      </w:r>
    </w:p>
    <w:p w14:paraId="7FF9BA81"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Wykonawca zobowiązuje się:</w:t>
      </w:r>
    </w:p>
    <w:p w14:paraId="2A74EB1D"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przetwarzać</w:t>
      </w:r>
      <w:proofErr w:type="gramEnd"/>
      <w:r w:rsidRPr="00D2780E">
        <w:rPr>
          <w:rFonts w:ascii="Cambria" w:hAnsi="Cambria"/>
          <w:color w:val="000000" w:themeColor="text1"/>
          <w:sz w:val="24"/>
          <w:szCs w:val="24"/>
        </w:rPr>
        <w:t xml:space="preserve"> powierzone mu dane osobowe zgodnie z niniejszą umową, Rozporządzeniem oraz z innymi przepisami prawa powszechnie obowiązującego, które chronią prawa osób, których dane dotyczą,</w:t>
      </w:r>
    </w:p>
    <w:p w14:paraId="626C81F0"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w:t>
      </w:r>
      <w:proofErr w:type="gramEnd"/>
      <w:r w:rsidRPr="00D2780E">
        <w:rPr>
          <w:rFonts w:ascii="Cambria" w:hAnsi="Cambria"/>
          <w:color w:val="000000" w:themeColor="text1"/>
          <w:sz w:val="24"/>
          <w:szCs w:val="24"/>
        </w:rPr>
        <w:t xml:space="preserve">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7C1BC2F"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dołożyć</w:t>
      </w:r>
      <w:proofErr w:type="gramEnd"/>
      <w:r w:rsidRPr="00D2780E">
        <w:rPr>
          <w:rFonts w:ascii="Cambria" w:hAnsi="Cambria"/>
          <w:color w:val="000000" w:themeColor="text1"/>
          <w:sz w:val="24"/>
          <w:szCs w:val="24"/>
        </w:rPr>
        <w:t xml:space="preserve"> należytej staranności przy przetwarzaniu powierzonych danych osobowych,</w:t>
      </w:r>
    </w:p>
    <w:p w14:paraId="5E5D5BC5"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w:t>
      </w:r>
      <w:proofErr w:type="gramEnd"/>
      <w:r w:rsidRPr="00D2780E">
        <w:rPr>
          <w:rFonts w:ascii="Cambria" w:hAnsi="Cambria"/>
          <w:color w:val="000000" w:themeColor="text1"/>
          <w:sz w:val="24"/>
          <w:szCs w:val="24"/>
        </w:rPr>
        <w:t xml:space="preserve"> nadania upoważnień do przetwarzania danych osobowych wszystkim osobom, które będą przetwarzały powierzone dane w celu realizacji niniejszej umowy,</w:t>
      </w:r>
    </w:p>
    <w:p w14:paraId="3E9688C8"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t xml:space="preserve">zapewnić zachowanie w </w:t>
      </w:r>
      <w:proofErr w:type="gramStart"/>
      <w:r w:rsidRPr="00D2780E">
        <w:rPr>
          <w:rFonts w:ascii="Cambria" w:hAnsi="Cambria"/>
          <w:color w:val="000000" w:themeColor="text1"/>
          <w:sz w:val="24"/>
          <w:szCs w:val="24"/>
        </w:rPr>
        <w:t>tajemnicy (o której</w:t>
      </w:r>
      <w:proofErr w:type="gramEnd"/>
      <w:r w:rsidRPr="00D2780E">
        <w:rPr>
          <w:rFonts w:ascii="Cambria" w:hAnsi="Cambria"/>
          <w:color w:val="000000" w:themeColor="text1"/>
          <w:sz w:val="24"/>
          <w:szCs w:val="24"/>
        </w:rPr>
        <w:t xml:space="preserve"> mowa w art. 28 ust 3 pkt b Rozporządzenia) przetwarzanych danych przez osoby, które upoważnia do przetwarzania danych osobowych w celu realizacji niniejszej umowy, zarówno w trakcie zatrudnienia ich w Podmiocie przetwarzającym, jak i po jego ustaniu.</w:t>
      </w:r>
    </w:p>
    <w:p w14:paraId="300A2FEF"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Wykonawca po wykonaniu przedmiotu zamówienia, usuwa / zwraca Zamawiającemu wszelkie dane osobowe oraz usuwa wszelkie ich istniejące kopie, </w:t>
      </w:r>
      <w:proofErr w:type="gramStart"/>
      <w:r w:rsidRPr="00D2780E">
        <w:rPr>
          <w:rFonts w:ascii="Cambria" w:hAnsi="Cambria"/>
          <w:color w:val="000000" w:themeColor="text1"/>
          <w:sz w:val="24"/>
          <w:szCs w:val="24"/>
        </w:rPr>
        <w:lastRenderedPageBreak/>
        <w:t>chyba że</w:t>
      </w:r>
      <w:proofErr w:type="gramEnd"/>
      <w:r w:rsidRPr="00D2780E">
        <w:rPr>
          <w:rFonts w:ascii="Cambria" w:hAnsi="Cambria"/>
          <w:color w:val="000000" w:themeColor="text1"/>
          <w:sz w:val="24"/>
          <w:szCs w:val="24"/>
        </w:rPr>
        <w:t xml:space="preserve"> prawo Unii lub prawo państwa członkowskiego nakazują przechowywanie danych osobowych.</w:t>
      </w:r>
    </w:p>
    <w:p w14:paraId="11DD9E0C"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E04EB00"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1DB86B7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7008A6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realizować będzie prawo kontroli w godzinach pracy Wykonawcy informując o kontroli minimum 3 dni przed planowanym jej przeprowadzeniem.</w:t>
      </w:r>
    </w:p>
    <w:p w14:paraId="7ACB66A3"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usunięcia uchybień stwierdzonych podczas kontroli w terminie nie dłuższym niż 7 dni </w:t>
      </w:r>
    </w:p>
    <w:p w14:paraId="682D82C2"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udostępnia Zamawiającemu wszelkie informacje niezbędne do wykazania spełnienia obowiązków określonych w art. 28 Rozporządzenia.</w:t>
      </w:r>
    </w:p>
    <w:p w14:paraId="34FE3CF2"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1874DC0B"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Podwykonawca, winien spełniać te same gwarancje i </w:t>
      </w:r>
      <w:proofErr w:type="gramStart"/>
      <w:r w:rsidRPr="00D2780E">
        <w:rPr>
          <w:rFonts w:ascii="Cambria" w:hAnsi="Cambria"/>
          <w:color w:val="000000" w:themeColor="text1"/>
          <w:sz w:val="24"/>
          <w:szCs w:val="24"/>
        </w:rPr>
        <w:t>obowiązki jakie</w:t>
      </w:r>
      <w:proofErr w:type="gramEnd"/>
      <w:r w:rsidRPr="00D2780E">
        <w:rPr>
          <w:rFonts w:ascii="Cambria" w:hAnsi="Cambria"/>
          <w:color w:val="000000" w:themeColor="text1"/>
          <w:sz w:val="24"/>
          <w:szCs w:val="24"/>
        </w:rPr>
        <w:t xml:space="preserve"> zostały nałożone na Wykonawcę. </w:t>
      </w:r>
    </w:p>
    <w:p w14:paraId="562A5A73"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ponosi pełną odpowiedzialność wobec Zamawiającego za działanie podwykonawcy w zakresie obowiązku ochrony danych.</w:t>
      </w:r>
    </w:p>
    <w:p w14:paraId="31DCE06B"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19A3F44"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579D7B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sidRPr="00D2780E">
        <w:rPr>
          <w:rFonts w:ascii="Cambria" w:hAnsi="Cambria"/>
          <w:color w:val="000000" w:themeColor="text1"/>
          <w:sz w:val="24"/>
          <w:szCs w:val="24"/>
        </w:rPr>
        <w:t>wynika  z</w:t>
      </w:r>
      <w:proofErr w:type="gramEnd"/>
      <w:r w:rsidRPr="00D2780E">
        <w:rPr>
          <w:rFonts w:ascii="Cambria" w:hAnsi="Cambria"/>
          <w:color w:val="000000" w:themeColor="text1"/>
          <w:sz w:val="24"/>
          <w:szCs w:val="24"/>
        </w:rPr>
        <w:t xml:space="preserve"> obowiązujących przepisów prawa lub Umowy.</w:t>
      </w:r>
    </w:p>
    <w:p w14:paraId="7E5644CD"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9A5B54"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2AE8880"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2715B72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2</w:t>
      </w:r>
      <w:r w:rsidR="00C417CA">
        <w:rPr>
          <w:rFonts w:ascii="Cambria" w:eastAsia="Calibri" w:hAnsi="Cambria" w:cs="ArialNarrow,Bold"/>
          <w:b/>
          <w:bCs/>
          <w:color w:val="000000" w:themeColor="text1"/>
          <w:sz w:val="24"/>
          <w:szCs w:val="24"/>
        </w:rPr>
        <w:t>0</w:t>
      </w:r>
    </w:p>
    <w:p w14:paraId="071F98A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622FF776"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5355DEE" w14:textId="77777777" w:rsidR="0095025D" w:rsidRPr="00DE4B31"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4B615B29" w14:textId="77777777" w:rsidR="0095025D" w:rsidRPr="00406F42"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70F31CB7"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9A19D1B"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0814DBC5"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233FC892"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14:paraId="60FE3EC3" w14:textId="77777777" w:rsidR="0095025D" w:rsidRDefault="0095025D" w:rsidP="00FD2E9C">
      <w:pPr>
        <w:pStyle w:val="Akapitzlist"/>
        <w:numPr>
          <w:ilvl w:val="0"/>
          <w:numId w:val="32"/>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14BAA1C0"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14:paraId="56DBED3C"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14:paraId="4E28F043" w14:textId="77777777" w:rsidR="00616F08" w:rsidRDefault="00616F08"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14:paraId="51C8013F"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4748E755" w14:textId="48776BCE" w:rsidR="000F449C" w:rsidRDefault="0095025D" w:rsidP="00BD61A4">
      <w:pPr>
        <w:tabs>
          <w:tab w:val="left" w:pos="567"/>
        </w:tabs>
        <w:spacing w:after="0"/>
        <w:contextualSpacing/>
        <w:jc w:val="center"/>
        <w:rPr>
          <w:rFonts w:ascii="Cambria" w:hAnsi="Cambria"/>
          <w:color w:val="000000" w:themeColor="text1"/>
          <w:sz w:val="24"/>
          <w:szCs w:val="24"/>
        </w:rPr>
      </w:pPr>
      <w:r w:rsidRPr="007F0B0F">
        <w:rPr>
          <w:rFonts w:ascii="Cambria" w:hAnsi="Cambria"/>
          <w:b/>
          <w:color w:val="000000" w:themeColor="text1"/>
          <w:sz w:val="24"/>
          <w:szCs w:val="24"/>
        </w:rPr>
        <w:t xml:space="preserve">W imieniu </w:t>
      </w:r>
      <w:proofErr w:type="gramStart"/>
      <w:r w:rsidRPr="007F0B0F">
        <w:rPr>
          <w:rFonts w:ascii="Cambria" w:hAnsi="Cambria"/>
          <w:b/>
          <w:color w:val="000000" w:themeColor="text1"/>
          <w:sz w:val="24"/>
          <w:szCs w:val="24"/>
        </w:rPr>
        <w:t>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w:t>
      </w:r>
      <w:proofErr w:type="gramEnd"/>
      <w:r w:rsidRPr="007F0B0F">
        <w:rPr>
          <w:rFonts w:ascii="Cambria" w:hAnsi="Cambria"/>
          <w:b/>
          <w:color w:val="000000" w:themeColor="text1"/>
          <w:sz w:val="24"/>
          <w:szCs w:val="24"/>
        </w:rPr>
        <w:t xml:space="preserve"> imieniu Wykonawcy:</w:t>
      </w:r>
      <w:bookmarkStart w:id="2" w:name="_GoBack"/>
      <w:bookmarkEnd w:id="2"/>
    </w:p>
    <w:sectPr w:rsidR="000F449C" w:rsidSect="005076B9">
      <w:headerReference w:type="default" r:id="rId9"/>
      <w:footerReference w:type="default" r:id="rId10"/>
      <w:pgSz w:w="11906" w:h="16838"/>
      <w:pgMar w:top="1417" w:right="1417" w:bottom="802" w:left="1417" w:header="370" w:footer="42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2CE3D" w15:done="0"/>
  <w15:commentEx w15:paraId="0F4E4C82" w15:done="0"/>
  <w15:commentEx w15:paraId="65549D66" w15:done="0"/>
  <w15:commentEx w15:paraId="0DC8B41F" w15:done="0"/>
  <w15:commentEx w15:paraId="64B15E7F" w15:done="0"/>
  <w15:commentEx w15:paraId="03DE96BD" w15:done="0"/>
  <w15:commentEx w15:paraId="4654B6BD" w15:done="0"/>
  <w15:commentEx w15:paraId="03E8852E" w15:done="0"/>
  <w15:commentEx w15:paraId="5D8C2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2AB0C" w16cid:durableId="206956C0"/>
  <w16cid:commentId w16cid:paraId="0DBE8CB3" w16cid:durableId="206950AE"/>
  <w16cid:commentId w16cid:paraId="0E36077F" w16cid:durableId="2068134B"/>
  <w16cid:commentId w16cid:paraId="4E6E10E6" w16cid:durableId="20641D89"/>
  <w16cid:commentId w16cid:paraId="673CA4C6" w16cid:durableId="20695449"/>
  <w16cid:commentId w16cid:paraId="4A86BA10" w16cid:durableId="20695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56CF2" w14:textId="77777777" w:rsidR="00A66FE9" w:rsidRDefault="00A66FE9" w:rsidP="006026E6">
      <w:pPr>
        <w:spacing w:after="0" w:line="240" w:lineRule="auto"/>
      </w:pPr>
      <w:r>
        <w:separator/>
      </w:r>
    </w:p>
  </w:endnote>
  <w:endnote w:type="continuationSeparator" w:id="0">
    <w:p w14:paraId="6B69F6D9" w14:textId="77777777" w:rsidR="00A66FE9" w:rsidRDefault="00A66FE9"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charset w:val="00"/>
    <w:family w:val="auto"/>
    <w:pitch w:val="variable"/>
  </w:font>
  <w:font w:name="æÀËw3Ù">
    <w:altName w:val="Times New Roman"/>
    <w:panose1 w:val="00000000000000000000"/>
    <w:charset w:val="4D"/>
    <w:family w:val="auto"/>
    <w:notTrueType/>
    <w:pitch w:val="default"/>
    <w:sig w:usb0="00000003" w:usb1="00000000" w:usb2="00000000" w:usb3="00000000" w:csb0="00000001" w:csb1="00000000"/>
  </w:font>
  <w:font w:name="†¯øw≥¸">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A0B9" w14:textId="651A7DEE" w:rsidR="00DD5C60" w:rsidRDefault="00DD5C60" w:rsidP="00DD5C60">
    <w:pPr>
      <w:pStyle w:val="Stopka"/>
    </w:pPr>
  </w:p>
  <w:p w14:paraId="4433D157" w14:textId="4AF35CCA" w:rsidR="00DD5C60" w:rsidRPr="00BA303A" w:rsidRDefault="00DD5C60" w:rsidP="00E4681E">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53C0" w14:textId="77777777" w:rsidR="00A66FE9" w:rsidRDefault="00A66FE9" w:rsidP="006026E6">
      <w:pPr>
        <w:spacing w:after="0" w:line="240" w:lineRule="auto"/>
      </w:pPr>
      <w:r>
        <w:separator/>
      </w:r>
    </w:p>
  </w:footnote>
  <w:footnote w:type="continuationSeparator" w:id="0">
    <w:p w14:paraId="227482DC" w14:textId="77777777" w:rsidR="00A66FE9" w:rsidRDefault="00A66FE9" w:rsidP="006026E6">
      <w:pPr>
        <w:spacing w:after="0" w:line="240" w:lineRule="auto"/>
      </w:pPr>
      <w:r>
        <w:continuationSeparator/>
      </w:r>
    </w:p>
  </w:footnote>
  <w:footnote w:id="1">
    <w:p w14:paraId="4384669F" w14:textId="77777777" w:rsidR="00DD5C60" w:rsidRPr="00B47E7B" w:rsidRDefault="00DD5C60" w:rsidP="00F940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961C5B7" w14:textId="77777777" w:rsidR="00DD5C60" w:rsidRPr="00B47E7B" w:rsidRDefault="00DD5C60" w:rsidP="00F940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6EAE328" w14:textId="77777777" w:rsidR="00DD5C60" w:rsidRDefault="00DD5C60" w:rsidP="00F9402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0DA9736" w14:textId="77777777" w:rsidR="00DD5C60" w:rsidRPr="005530B2" w:rsidRDefault="00DD5C60"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0CE7F79E" w14:textId="77777777" w:rsidR="00DD5C60" w:rsidRDefault="00DD5C60"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6D30" w14:textId="230BB0C9" w:rsidR="00DD5C60" w:rsidRPr="00CB4DA9" w:rsidRDefault="00DD5C60" w:rsidP="00F94020">
    <w:pPr>
      <w:pStyle w:val="Nagwek"/>
      <w:rPr>
        <w:noProof/>
        <w:szCs w:val="20"/>
      </w:rPr>
    </w:pPr>
  </w:p>
  <w:p w14:paraId="63649D78" w14:textId="77777777" w:rsidR="00DD5C60" w:rsidRPr="002250A9" w:rsidRDefault="00DD5C60" w:rsidP="00F94020">
    <w:pPr>
      <w:jc w:val="center"/>
      <w:rPr>
        <w:rFonts w:ascii="Cambria" w:hAnsi="Cambria"/>
        <w:bCs/>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9D0C26"/>
    <w:multiLevelType w:val="hybridMultilevel"/>
    <w:tmpl w:val="EE2A7A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911D9C"/>
    <w:multiLevelType w:val="multilevel"/>
    <w:tmpl w:val="5380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5367F"/>
    <w:multiLevelType w:val="hybridMultilevel"/>
    <w:tmpl w:val="87809C0C"/>
    <w:lvl w:ilvl="0" w:tplc="E02EC24E">
      <w:start w:val="1"/>
      <w:numFmt w:val="decimal"/>
      <w:lvlText w:val="%1."/>
      <w:lvlJc w:val="left"/>
      <w:pPr>
        <w:ind w:left="780" w:hanging="4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650BD7"/>
    <w:multiLevelType w:val="multilevel"/>
    <w:tmpl w:val="E9947CB6"/>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583407E0"/>
    <w:multiLevelType w:val="hybridMultilevel"/>
    <w:tmpl w:val="E474F5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7">
      <w:start w:val="1"/>
      <w:numFmt w:val="lowerLetter"/>
      <w:lvlText w:val="%6)"/>
      <w:lvlJc w:val="left"/>
      <w:pPr>
        <w:ind w:left="5067" w:hanging="36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4">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06797C"/>
    <w:multiLevelType w:val="hybridMultilevel"/>
    <w:tmpl w:val="BAC0096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6C540F82"/>
    <w:multiLevelType w:val="hybridMultilevel"/>
    <w:tmpl w:val="0944B67A"/>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8D6CCFD0">
      <w:start w:val="1"/>
      <w:numFmt w:val="decimal"/>
      <w:lvlText w:val="%4."/>
      <w:lvlJc w:val="left"/>
      <w:pPr>
        <w:ind w:left="3589" w:hanging="360"/>
      </w:pPr>
      <w:rPr>
        <w:rFonts w:hint="default"/>
      </w:rPr>
    </w:lvl>
    <w:lvl w:ilvl="4" w:tplc="09C652A0">
      <w:start w:val="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247F20"/>
    <w:multiLevelType w:val="hybridMultilevel"/>
    <w:tmpl w:val="B88A25CE"/>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B75FA5"/>
    <w:multiLevelType w:val="hybridMultilevel"/>
    <w:tmpl w:val="6826FC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37"/>
  </w:num>
  <w:num w:numId="3">
    <w:abstractNumId w:val="28"/>
  </w:num>
  <w:num w:numId="4">
    <w:abstractNumId w:val="16"/>
  </w:num>
  <w:num w:numId="5">
    <w:abstractNumId w:val="24"/>
  </w:num>
  <w:num w:numId="6">
    <w:abstractNumId w:val="10"/>
  </w:num>
  <w:num w:numId="7">
    <w:abstractNumId w:val="27"/>
  </w:num>
  <w:num w:numId="8">
    <w:abstractNumId w:val="5"/>
  </w:num>
  <w:num w:numId="9">
    <w:abstractNumId w:val="6"/>
  </w:num>
  <w:num w:numId="10">
    <w:abstractNumId w:val="22"/>
  </w:num>
  <w:num w:numId="11">
    <w:abstractNumId w:val="29"/>
  </w:num>
  <w:num w:numId="12">
    <w:abstractNumId w:val="34"/>
  </w:num>
  <w:num w:numId="13">
    <w:abstractNumId w:val="31"/>
  </w:num>
  <w:num w:numId="14">
    <w:abstractNumId w:val="54"/>
  </w:num>
  <w:num w:numId="15">
    <w:abstractNumId w:val="41"/>
  </w:num>
  <w:num w:numId="16">
    <w:abstractNumId w:val="17"/>
  </w:num>
  <w:num w:numId="17">
    <w:abstractNumId w:val="13"/>
  </w:num>
  <w:num w:numId="18">
    <w:abstractNumId w:val="26"/>
  </w:num>
  <w:num w:numId="19">
    <w:abstractNumId w:val="21"/>
  </w:num>
  <w:num w:numId="20">
    <w:abstractNumId w:val="43"/>
  </w:num>
  <w:num w:numId="21">
    <w:abstractNumId w:val="44"/>
  </w:num>
  <w:num w:numId="22">
    <w:abstractNumId w:val="57"/>
  </w:num>
  <w:num w:numId="23">
    <w:abstractNumId w:val="50"/>
  </w:num>
  <w:num w:numId="24">
    <w:abstractNumId w:val="49"/>
  </w:num>
  <w:num w:numId="25">
    <w:abstractNumId w:val="58"/>
  </w:num>
  <w:num w:numId="26">
    <w:abstractNumId w:val="19"/>
  </w:num>
  <w:num w:numId="27">
    <w:abstractNumId w:val="25"/>
  </w:num>
  <w:num w:numId="28">
    <w:abstractNumId w:val="23"/>
  </w:num>
  <w:num w:numId="2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32"/>
  </w:num>
  <w:num w:numId="32">
    <w:abstractNumId w:val="61"/>
  </w:num>
  <w:num w:numId="33">
    <w:abstractNumId w:val="53"/>
  </w:num>
  <w:num w:numId="34">
    <w:abstractNumId w:val="8"/>
  </w:num>
  <w:num w:numId="35">
    <w:abstractNumId w:val="59"/>
  </w:num>
  <w:num w:numId="36">
    <w:abstractNumId w:val="4"/>
  </w:num>
  <w:num w:numId="37">
    <w:abstractNumId w:val="48"/>
  </w:num>
  <w:num w:numId="38">
    <w:abstractNumId w:val="39"/>
  </w:num>
  <w:num w:numId="39">
    <w:abstractNumId w:val="11"/>
  </w:num>
  <w:num w:numId="40">
    <w:abstractNumId w:val="18"/>
  </w:num>
  <w:num w:numId="41">
    <w:abstractNumId w:val="3"/>
  </w:num>
  <w:num w:numId="42">
    <w:abstractNumId w:val="42"/>
  </w:num>
  <w:num w:numId="43">
    <w:abstractNumId w:val="0"/>
  </w:num>
  <w:num w:numId="44">
    <w:abstractNumId w:val="20"/>
  </w:num>
  <w:num w:numId="45">
    <w:abstractNumId w:val="51"/>
  </w:num>
  <w:num w:numId="46">
    <w:abstractNumId w:val="52"/>
  </w:num>
  <w:num w:numId="47">
    <w:abstractNumId w:val="46"/>
  </w:num>
  <w:num w:numId="48">
    <w:abstractNumId w:val="14"/>
  </w:num>
  <w:num w:numId="49">
    <w:abstractNumId w:val="1"/>
  </w:num>
  <w:num w:numId="50">
    <w:abstractNumId w:val="15"/>
  </w:num>
  <w:num w:numId="51">
    <w:abstractNumId w:val="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35"/>
  </w:num>
  <w:num w:numId="55">
    <w:abstractNumId w:val="36"/>
  </w:num>
  <w:num w:numId="56">
    <w:abstractNumId w:val="2"/>
  </w:num>
  <w:num w:numId="57">
    <w:abstractNumId w:val="12"/>
  </w:num>
  <w:num w:numId="58">
    <w:abstractNumId w:val="56"/>
  </w:num>
  <w:num w:numId="59">
    <w:abstractNumId w:val="47"/>
  </w:num>
  <w:num w:numId="60">
    <w:abstractNumId w:val="55"/>
  </w:num>
  <w:num w:numId="61">
    <w:abstractNumId w:val="62"/>
  </w:num>
  <w:num w:numId="62">
    <w:abstractNumId w:val="9"/>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25248"/>
    <w:rsid w:val="000342D2"/>
    <w:rsid w:val="000377C1"/>
    <w:rsid w:val="000415BB"/>
    <w:rsid w:val="000436BD"/>
    <w:rsid w:val="00052B47"/>
    <w:rsid w:val="0005748C"/>
    <w:rsid w:val="00060600"/>
    <w:rsid w:val="00060DC9"/>
    <w:rsid w:val="00061C42"/>
    <w:rsid w:val="00067584"/>
    <w:rsid w:val="00074510"/>
    <w:rsid w:val="000774BC"/>
    <w:rsid w:val="00083A56"/>
    <w:rsid w:val="00094129"/>
    <w:rsid w:val="000A1C5B"/>
    <w:rsid w:val="000A6C81"/>
    <w:rsid w:val="000B088F"/>
    <w:rsid w:val="000B5E1F"/>
    <w:rsid w:val="000C2291"/>
    <w:rsid w:val="000D23B6"/>
    <w:rsid w:val="000D4724"/>
    <w:rsid w:val="000F0222"/>
    <w:rsid w:val="000F42BD"/>
    <w:rsid w:val="000F449C"/>
    <w:rsid w:val="0010375A"/>
    <w:rsid w:val="00112895"/>
    <w:rsid w:val="0011299B"/>
    <w:rsid w:val="001136E0"/>
    <w:rsid w:val="00115381"/>
    <w:rsid w:val="0012561C"/>
    <w:rsid w:val="0013534F"/>
    <w:rsid w:val="00145A64"/>
    <w:rsid w:val="001517C3"/>
    <w:rsid w:val="00162555"/>
    <w:rsid w:val="00164C6A"/>
    <w:rsid w:val="001653E9"/>
    <w:rsid w:val="001749AB"/>
    <w:rsid w:val="00177333"/>
    <w:rsid w:val="00181C6E"/>
    <w:rsid w:val="001952D8"/>
    <w:rsid w:val="001A2978"/>
    <w:rsid w:val="001B02E1"/>
    <w:rsid w:val="001B2C06"/>
    <w:rsid w:val="001B551B"/>
    <w:rsid w:val="001D0710"/>
    <w:rsid w:val="001D074D"/>
    <w:rsid w:val="001D199A"/>
    <w:rsid w:val="001E2E5D"/>
    <w:rsid w:val="00206296"/>
    <w:rsid w:val="00213FE8"/>
    <w:rsid w:val="0021500A"/>
    <w:rsid w:val="002152B1"/>
    <w:rsid w:val="00221799"/>
    <w:rsid w:val="0023180B"/>
    <w:rsid w:val="00240BF4"/>
    <w:rsid w:val="00245EC8"/>
    <w:rsid w:val="002518A6"/>
    <w:rsid w:val="00260F09"/>
    <w:rsid w:val="00262FF3"/>
    <w:rsid w:val="00267CBA"/>
    <w:rsid w:val="00270366"/>
    <w:rsid w:val="00290BD5"/>
    <w:rsid w:val="0029694F"/>
    <w:rsid w:val="002A2AEE"/>
    <w:rsid w:val="002B20CD"/>
    <w:rsid w:val="002C2DED"/>
    <w:rsid w:val="002C30CE"/>
    <w:rsid w:val="002C4B17"/>
    <w:rsid w:val="002C5C39"/>
    <w:rsid w:val="002D6531"/>
    <w:rsid w:val="002E0FC4"/>
    <w:rsid w:val="002E20D3"/>
    <w:rsid w:val="002E32AB"/>
    <w:rsid w:val="002E47C1"/>
    <w:rsid w:val="002E7AD2"/>
    <w:rsid w:val="002F2B36"/>
    <w:rsid w:val="002F5261"/>
    <w:rsid w:val="003005BA"/>
    <w:rsid w:val="0031067D"/>
    <w:rsid w:val="003166A0"/>
    <w:rsid w:val="00321AB4"/>
    <w:rsid w:val="003333DA"/>
    <w:rsid w:val="00344FCA"/>
    <w:rsid w:val="00347FBB"/>
    <w:rsid w:val="0035587B"/>
    <w:rsid w:val="00355C24"/>
    <w:rsid w:val="00356B21"/>
    <w:rsid w:val="0036562E"/>
    <w:rsid w:val="00376DB0"/>
    <w:rsid w:val="0037765C"/>
    <w:rsid w:val="0037769C"/>
    <w:rsid w:val="00377EC9"/>
    <w:rsid w:val="00384CC7"/>
    <w:rsid w:val="00391BAC"/>
    <w:rsid w:val="00395721"/>
    <w:rsid w:val="0039772C"/>
    <w:rsid w:val="003A026C"/>
    <w:rsid w:val="003A0892"/>
    <w:rsid w:val="003A1772"/>
    <w:rsid w:val="003A71BB"/>
    <w:rsid w:val="003A7F78"/>
    <w:rsid w:val="003B0128"/>
    <w:rsid w:val="003C3A3F"/>
    <w:rsid w:val="003C6D20"/>
    <w:rsid w:val="003C7177"/>
    <w:rsid w:val="003D4FFA"/>
    <w:rsid w:val="003D5172"/>
    <w:rsid w:val="003D6221"/>
    <w:rsid w:val="003D6D82"/>
    <w:rsid w:val="003E083D"/>
    <w:rsid w:val="00406F42"/>
    <w:rsid w:val="004074DB"/>
    <w:rsid w:val="0041184F"/>
    <w:rsid w:val="00417AF4"/>
    <w:rsid w:val="0043010A"/>
    <w:rsid w:val="00447FA6"/>
    <w:rsid w:val="00464FF0"/>
    <w:rsid w:val="0046505B"/>
    <w:rsid w:val="0047485C"/>
    <w:rsid w:val="00486C19"/>
    <w:rsid w:val="004977E9"/>
    <w:rsid w:val="004A24B4"/>
    <w:rsid w:val="004B1236"/>
    <w:rsid w:val="004E0CBB"/>
    <w:rsid w:val="0050099B"/>
    <w:rsid w:val="005076B9"/>
    <w:rsid w:val="00516672"/>
    <w:rsid w:val="00524869"/>
    <w:rsid w:val="005406BE"/>
    <w:rsid w:val="005450FE"/>
    <w:rsid w:val="00551CEF"/>
    <w:rsid w:val="00553544"/>
    <w:rsid w:val="00561314"/>
    <w:rsid w:val="0056772F"/>
    <w:rsid w:val="00585EB3"/>
    <w:rsid w:val="005A04FC"/>
    <w:rsid w:val="005A5921"/>
    <w:rsid w:val="005B249D"/>
    <w:rsid w:val="005B2A86"/>
    <w:rsid w:val="005B3801"/>
    <w:rsid w:val="005C40E0"/>
    <w:rsid w:val="005D265D"/>
    <w:rsid w:val="005D7651"/>
    <w:rsid w:val="005E3480"/>
    <w:rsid w:val="006026E6"/>
    <w:rsid w:val="00604E64"/>
    <w:rsid w:val="0061012F"/>
    <w:rsid w:val="00616F08"/>
    <w:rsid w:val="0062351D"/>
    <w:rsid w:val="00623B90"/>
    <w:rsid w:val="00631C27"/>
    <w:rsid w:val="0063407D"/>
    <w:rsid w:val="00641342"/>
    <w:rsid w:val="00643AA4"/>
    <w:rsid w:val="00653CC0"/>
    <w:rsid w:val="00665807"/>
    <w:rsid w:val="006714A4"/>
    <w:rsid w:val="00672984"/>
    <w:rsid w:val="00672C3C"/>
    <w:rsid w:val="00672D66"/>
    <w:rsid w:val="00686672"/>
    <w:rsid w:val="006A426C"/>
    <w:rsid w:val="006B4566"/>
    <w:rsid w:val="006C03DF"/>
    <w:rsid w:val="006D3B9A"/>
    <w:rsid w:val="006D69FF"/>
    <w:rsid w:val="006D6DA6"/>
    <w:rsid w:val="006D7BA4"/>
    <w:rsid w:val="006E0FC1"/>
    <w:rsid w:val="006E7BA0"/>
    <w:rsid w:val="006E7EB4"/>
    <w:rsid w:val="00700900"/>
    <w:rsid w:val="007425B3"/>
    <w:rsid w:val="00747492"/>
    <w:rsid w:val="00750CB6"/>
    <w:rsid w:val="00754A40"/>
    <w:rsid w:val="0075534F"/>
    <w:rsid w:val="00755526"/>
    <w:rsid w:val="00757752"/>
    <w:rsid w:val="0077548A"/>
    <w:rsid w:val="00790FB7"/>
    <w:rsid w:val="007A177D"/>
    <w:rsid w:val="007B3D93"/>
    <w:rsid w:val="007B777F"/>
    <w:rsid w:val="007C372C"/>
    <w:rsid w:val="007C674B"/>
    <w:rsid w:val="007D1286"/>
    <w:rsid w:val="007E2E33"/>
    <w:rsid w:val="007E51DE"/>
    <w:rsid w:val="007E6525"/>
    <w:rsid w:val="007F4A8B"/>
    <w:rsid w:val="008038EE"/>
    <w:rsid w:val="00805FB2"/>
    <w:rsid w:val="008100DD"/>
    <w:rsid w:val="008119B7"/>
    <w:rsid w:val="00813715"/>
    <w:rsid w:val="008143A7"/>
    <w:rsid w:val="00815F2E"/>
    <w:rsid w:val="00823553"/>
    <w:rsid w:val="00825097"/>
    <w:rsid w:val="00832631"/>
    <w:rsid w:val="00832ED6"/>
    <w:rsid w:val="00841D65"/>
    <w:rsid w:val="0086758E"/>
    <w:rsid w:val="0088043E"/>
    <w:rsid w:val="00886891"/>
    <w:rsid w:val="00897C4F"/>
    <w:rsid w:val="008A0A18"/>
    <w:rsid w:val="008A72BF"/>
    <w:rsid w:val="008C3BE7"/>
    <w:rsid w:val="008D1AF6"/>
    <w:rsid w:val="008D3352"/>
    <w:rsid w:val="008E3FF6"/>
    <w:rsid w:val="00904A0F"/>
    <w:rsid w:val="00906ACA"/>
    <w:rsid w:val="00910191"/>
    <w:rsid w:val="00913141"/>
    <w:rsid w:val="0091475E"/>
    <w:rsid w:val="00915B4F"/>
    <w:rsid w:val="00917A6A"/>
    <w:rsid w:val="00920021"/>
    <w:rsid w:val="00923989"/>
    <w:rsid w:val="0095025D"/>
    <w:rsid w:val="00951285"/>
    <w:rsid w:val="009519A3"/>
    <w:rsid w:val="0095444D"/>
    <w:rsid w:val="00965BA5"/>
    <w:rsid w:val="00971B92"/>
    <w:rsid w:val="00976A9C"/>
    <w:rsid w:val="00991A18"/>
    <w:rsid w:val="00991CD7"/>
    <w:rsid w:val="00992C4B"/>
    <w:rsid w:val="00994DDF"/>
    <w:rsid w:val="009A19D3"/>
    <w:rsid w:val="009A1FCE"/>
    <w:rsid w:val="009A5531"/>
    <w:rsid w:val="009B1046"/>
    <w:rsid w:val="009B6581"/>
    <w:rsid w:val="009C0FA5"/>
    <w:rsid w:val="009D10DD"/>
    <w:rsid w:val="009E324D"/>
    <w:rsid w:val="009E3903"/>
    <w:rsid w:val="009E4394"/>
    <w:rsid w:val="009E7678"/>
    <w:rsid w:val="009F449D"/>
    <w:rsid w:val="009F6FF9"/>
    <w:rsid w:val="00A128D4"/>
    <w:rsid w:val="00A12B5C"/>
    <w:rsid w:val="00A21718"/>
    <w:rsid w:val="00A24092"/>
    <w:rsid w:val="00A244B9"/>
    <w:rsid w:val="00A25BF7"/>
    <w:rsid w:val="00A344FC"/>
    <w:rsid w:val="00A36075"/>
    <w:rsid w:val="00A406B4"/>
    <w:rsid w:val="00A6683E"/>
    <w:rsid w:val="00A66FE9"/>
    <w:rsid w:val="00A91BCB"/>
    <w:rsid w:val="00A92ADF"/>
    <w:rsid w:val="00A93520"/>
    <w:rsid w:val="00AB2000"/>
    <w:rsid w:val="00AB249C"/>
    <w:rsid w:val="00AB6FC1"/>
    <w:rsid w:val="00AC36A7"/>
    <w:rsid w:val="00AE41BE"/>
    <w:rsid w:val="00AF10EE"/>
    <w:rsid w:val="00AF686F"/>
    <w:rsid w:val="00B00BA5"/>
    <w:rsid w:val="00B02909"/>
    <w:rsid w:val="00B03F35"/>
    <w:rsid w:val="00B04AD3"/>
    <w:rsid w:val="00B10F45"/>
    <w:rsid w:val="00B145BD"/>
    <w:rsid w:val="00B23613"/>
    <w:rsid w:val="00B25D05"/>
    <w:rsid w:val="00B549FB"/>
    <w:rsid w:val="00B6045A"/>
    <w:rsid w:val="00B6069A"/>
    <w:rsid w:val="00B75830"/>
    <w:rsid w:val="00BA46F4"/>
    <w:rsid w:val="00BA5D53"/>
    <w:rsid w:val="00BB679C"/>
    <w:rsid w:val="00BC1305"/>
    <w:rsid w:val="00BD3D63"/>
    <w:rsid w:val="00BD61A4"/>
    <w:rsid w:val="00BE002E"/>
    <w:rsid w:val="00BE253C"/>
    <w:rsid w:val="00BE5268"/>
    <w:rsid w:val="00BF1777"/>
    <w:rsid w:val="00BF5F7D"/>
    <w:rsid w:val="00C06B1B"/>
    <w:rsid w:val="00C10A2A"/>
    <w:rsid w:val="00C2680F"/>
    <w:rsid w:val="00C27519"/>
    <w:rsid w:val="00C30CCD"/>
    <w:rsid w:val="00C33278"/>
    <w:rsid w:val="00C35634"/>
    <w:rsid w:val="00C35A03"/>
    <w:rsid w:val="00C417CA"/>
    <w:rsid w:val="00C42801"/>
    <w:rsid w:val="00C45C6E"/>
    <w:rsid w:val="00C537A3"/>
    <w:rsid w:val="00C62720"/>
    <w:rsid w:val="00C63B65"/>
    <w:rsid w:val="00C8435F"/>
    <w:rsid w:val="00C92A12"/>
    <w:rsid w:val="00CB5DE2"/>
    <w:rsid w:val="00CC0D6F"/>
    <w:rsid w:val="00CC36E1"/>
    <w:rsid w:val="00CE23A9"/>
    <w:rsid w:val="00CE7161"/>
    <w:rsid w:val="00CF6EC9"/>
    <w:rsid w:val="00CF76CB"/>
    <w:rsid w:val="00D15FC9"/>
    <w:rsid w:val="00D16F21"/>
    <w:rsid w:val="00D20A39"/>
    <w:rsid w:val="00D22400"/>
    <w:rsid w:val="00D3409E"/>
    <w:rsid w:val="00D34768"/>
    <w:rsid w:val="00D50CF1"/>
    <w:rsid w:val="00D51F9F"/>
    <w:rsid w:val="00D730C5"/>
    <w:rsid w:val="00D73D9C"/>
    <w:rsid w:val="00D740DC"/>
    <w:rsid w:val="00D7796C"/>
    <w:rsid w:val="00D92870"/>
    <w:rsid w:val="00DA3255"/>
    <w:rsid w:val="00DA329A"/>
    <w:rsid w:val="00DA4EC7"/>
    <w:rsid w:val="00DC318C"/>
    <w:rsid w:val="00DD5C60"/>
    <w:rsid w:val="00DE09C3"/>
    <w:rsid w:val="00DE1641"/>
    <w:rsid w:val="00DE4B31"/>
    <w:rsid w:val="00DE6DE8"/>
    <w:rsid w:val="00DE7BD8"/>
    <w:rsid w:val="00DF398C"/>
    <w:rsid w:val="00E05A4A"/>
    <w:rsid w:val="00E066E0"/>
    <w:rsid w:val="00E0769A"/>
    <w:rsid w:val="00E15BE2"/>
    <w:rsid w:val="00E20FFC"/>
    <w:rsid w:val="00E41ABF"/>
    <w:rsid w:val="00E41E34"/>
    <w:rsid w:val="00E45399"/>
    <w:rsid w:val="00E458CB"/>
    <w:rsid w:val="00E46274"/>
    <w:rsid w:val="00E4679C"/>
    <w:rsid w:val="00E4681E"/>
    <w:rsid w:val="00E54ABA"/>
    <w:rsid w:val="00E65FA2"/>
    <w:rsid w:val="00E702B1"/>
    <w:rsid w:val="00E755F0"/>
    <w:rsid w:val="00E865F5"/>
    <w:rsid w:val="00EB037C"/>
    <w:rsid w:val="00ED4330"/>
    <w:rsid w:val="00ED772E"/>
    <w:rsid w:val="00EE0BFF"/>
    <w:rsid w:val="00EE0FA4"/>
    <w:rsid w:val="00F164F7"/>
    <w:rsid w:val="00F20FD0"/>
    <w:rsid w:val="00F275F3"/>
    <w:rsid w:val="00F30974"/>
    <w:rsid w:val="00F3533E"/>
    <w:rsid w:val="00F4034E"/>
    <w:rsid w:val="00F41812"/>
    <w:rsid w:val="00F44293"/>
    <w:rsid w:val="00F471CB"/>
    <w:rsid w:val="00F47444"/>
    <w:rsid w:val="00F53A95"/>
    <w:rsid w:val="00F57150"/>
    <w:rsid w:val="00F62E94"/>
    <w:rsid w:val="00F70870"/>
    <w:rsid w:val="00F75AA5"/>
    <w:rsid w:val="00F93A4B"/>
    <w:rsid w:val="00F94020"/>
    <w:rsid w:val="00FA1376"/>
    <w:rsid w:val="00FA1B5D"/>
    <w:rsid w:val="00FA4478"/>
    <w:rsid w:val="00FB5597"/>
    <w:rsid w:val="00FD13C8"/>
    <w:rsid w:val="00FD2E9C"/>
    <w:rsid w:val="00FE19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2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 w:id="207146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31B712-FCFB-4EF0-86AA-3B6AEFB3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31</Pages>
  <Words>11432</Words>
  <Characters>68598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INWESTYCJE</cp:lastModifiedBy>
  <cp:revision>56</cp:revision>
  <cp:lastPrinted>2018-05-17T10:21:00Z</cp:lastPrinted>
  <dcterms:created xsi:type="dcterms:W3CDTF">2019-04-09T11:20:00Z</dcterms:created>
  <dcterms:modified xsi:type="dcterms:W3CDTF">2020-05-29T08:31:00Z</dcterms:modified>
</cp:coreProperties>
</file>