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4BA83" w14:textId="6F22B83C" w:rsidR="0088170D" w:rsidRPr="009A7F94" w:rsidRDefault="0088170D" w:rsidP="0088170D">
      <w:pPr>
        <w:pStyle w:val="Default"/>
        <w:jc w:val="center"/>
        <w:rPr>
          <w:rFonts w:ascii="Arial" w:hAnsi="Arial" w:cs="Arial"/>
        </w:rPr>
      </w:pPr>
      <w:r w:rsidRPr="009A7F94">
        <w:rPr>
          <w:rFonts w:ascii="Arial" w:hAnsi="Arial" w:cs="Arial"/>
          <w:b/>
          <w:bCs/>
        </w:rPr>
        <w:t>Uchwała Nr</w:t>
      </w:r>
      <w:r w:rsidR="009A7F94" w:rsidRPr="009A7F94">
        <w:rPr>
          <w:rFonts w:ascii="Arial" w:hAnsi="Arial" w:cs="Arial"/>
          <w:b/>
          <w:bCs/>
        </w:rPr>
        <w:t>……….</w:t>
      </w:r>
    </w:p>
    <w:p w14:paraId="7EB4BA84" w14:textId="4DB60441" w:rsidR="0088170D" w:rsidRPr="009A7F94" w:rsidRDefault="0088170D" w:rsidP="0088170D">
      <w:pPr>
        <w:pStyle w:val="Default"/>
        <w:jc w:val="center"/>
        <w:rPr>
          <w:rFonts w:ascii="Arial" w:hAnsi="Arial" w:cs="Arial"/>
        </w:rPr>
      </w:pPr>
      <w:r w:rsidRPr="009A7F94">
        <w:rPr>
          <w:rFonts w:ascii="Arial" w:hAnsi="Arial" w:cs="Arial"/>
          <w:b/>
          <w:bCs/>
        </w:rPr>
        <w:t xml:space="preserve">Rady </w:t>
      </w:r>
      <w:r w:rsidR="006E7771" w:rsidRPr="009A7F94">
        <w:rPr>
          <w:rFonts w:ascii="Arial" w:hAnsi="Arial" w:cs="Arial"/>
          <w:b/>
          <w:bCs/>
        </w:rPr>
        <w:t xml:space="preserve">Gminy </w:t>
      </w:r>
      <w:r w:rsidR="005B7A4D" w:rsidRPr="009A7F94">
        <w:rPr>
          <w:rFonts w:ascii="Arial" w:hAnsi="Arial" w:cs="Arial"/>
          <w:b/>
          <w:bCs/>
        </w:rPr>
        <w:t>Adamów</w:t>
      </w:r>
      <w:r w:rsidR="007B3677" w:rsidRPr="009A7F94">
        <w:rPr>
          <w:rFonts w:ascii="Arial" w:hAnsi="Arial" w:cs="Arial"/>
          <w:b/>
          <w:bCs/>
        </w:rPr>
        <w:t xml:space="preserve"> </w:t>
      </w:r>
    </w:p>
    <w:p w14:paraId="7EB4BA85" w14:textId="77777777" w:rsidR="0088170D" w:rsidRPr="009A7F94" w:rsidRDefault="0088170D" w:rsidP="0088170D">
      <w:pPr>
        <w:pStyle w:val="Default"/>
        <w:jc w:val="center"/>
        <w:rPr>
          <w:rFonts w:ascii="Arial" w:hAnsi="Arial" w:cs="Arial"/>
        </w:rPr>
      </w:pPr>
      <w:r w:rsidRPr="009A7F94">
        <w:rPr>
          <w:rFonts w:ascii="Arial" w:hAnsi="Arial" w:cs="Arial"/>
          <w:b/>
          <w:bCs/>
        </w:rPr>
        <w:t>z dnia …………………….</w:t>
      </w:r>
    </w:p>
    <w:p w14:paraId="7EB4BA86" w14:textId="77777777" w:rsidR="00E359E7" w:rsidRPr="009A7F94" w:rsidRDefault="0088170D" w:rsidP="0088170D">
      <w:pPr>
        <w:pStyle w:val="Default"/>
        <w:jc w:val="center"/>
        <w:rPr>
          <w:rFonts w:ascii="Arial" w:hAnsi="Arial" w:cs="Arial"/>
          <w:b/>
          <w:bCs/>
        </w:rPr>
      </w:pPr>
      <w:r w:rsidRPr="009A7F94">
        <w:rPr>
          <w:rFonts w:ascii="Arial" w:hAnsi="Arial" w:cs="Arial"/>
          <w:b/>
          <w:bCs/>
        </w:rPr>
        <w:t xml:space="preserve">w sprawie wyznaczenia obszaru zdegradowanego i obszaru rewitalizacji </w:t>
      </w:r>
    </w:p>
    <w:p w14:paraId="7EB4BA87" w14:textId="6B705B95" w:rsidR="00E359E7" w:rsidRPr="009A7F94" w:rsidRDefault="006E7771" w:rsidP="0088170D">
      <w:pPr>
        <w:pStyle w:val="Default"/>
        <w:jc w:val="center"/>
        <w:rPr>
          <w:rFonts w:ascii="Arial" w:hAnsi="Arial" w:cs="Arial"/>
          <w:b/>
          <w:bCs/>
        </w:rPr>
      </w:pPr>
      <w:r w:rsidRPr="009A7F94">
        <w:rPr>
          <w:rFonts w:ascii="Arial" w:hAnsi="Arial" w:cs="Arial"/>
          <w:b/>
          <w:bCs/>
        </w:rPr>
        <w:t xml:space="preserve">Gminy </w:t>
      </w:r>
      <w:r w:rsidR="005B7A4D" w:rsidRPr="009A7F94">
        <w:rPr>
          <w:rFonts w:ascii="Arial" w:hAnsi="Arial" w:cs="Arial"/>
          <w:b/>
          <w:bCs/>
        </w:rPr>
        <w:t>Adamów</w:t>
      </w:r>
      <w:r w:rsidR="007B3677" w:rsidRPr="009A7F94">
        <w:rPr>
          <w:rFonts w:ascii="Arial" w:hAnsi="Arial" w:cs="Arial"/>
          <w:b/>
          <w:bCs/>
        </w:rPr>
        <w:t xml:space="preserve"> </w:t>
      </w:r>
    </w:p>
    <w:p w14:paraId="7EB4BA88" w14:textId="77777777" w:rsidR="0088170D" w:rsidRPr="009A7F94" w:rsidRDefault="00E359E7" w:rsidP="0088170D">
      <w:pPr>
        <w:pStyle w:val="Default"/>
        <w:jc w:val="center"/>
        <w:rPr>
          <w:rFonts w:ascii="Arial" w:hAnsi="Arial" w:cs="Arial"/>
        </w:rPr>
      </w:pPr>
      <w:r w:rsidRPr="009A7F94">
        <w:rPr>
          <w:rFonts w:ascii="Arial" w:hAnsi="Arial" w:cs="Arial"/>
          <w:b/>
          <w:bCs/>
        </w:rPr>
        <w:t xml:space="preserve"> </w:t>
      </w:r>
    </w:p>
    <w:p w14:paraId="7EB4BA89" w14:textId="2603576A" w:rsidR="0088170D" w:rsidRPr="009A7F94" w:rsidRDefault="0088170D" w:rsidP="0088170D">
      <w:pPr>
        <w:pStyle w:val="Default"/>
        <w:rPr>
          <w:rFonts w:ascii="Arial" w:hAnsi="Arial" w:cs="Arial"/>
        </w:rPr>
      </w:pPr>
      <w:r w:rsidRPr="009A7F94">
        <w:rPr>
          <w:rFonts w:ascii="Arial" w:hAnsi="Arial" w:cs="Arial"/>
        </w:rPr>
        <w:t>Na podstawie art. 18 ust. 2 pkt 15, art. 40 ust. 1 i art. 41 ust. 1 ustawy z dnia 28 marca 1990 r. o samorządzie gminnym (</w:t>
      </w:r>
      <w:proofErr w:type="spellStart"/>
      <w:r w:rsidRPr="009A7F94">
        <w:rPr>
          <w:rFonts w:ascii="Arial" w:hAnsi="Arial" w:cs="Arial"/>
        </w:rPr>
        <w:t>t.j</w:t>
      </w:r>
      <w:proofErr w:type="spellEnd"/>
      <w:r w:rsidRPr="009A7F94">
        <w:rPr>
          <w:rFonts w:ascii="Arial" w:hAnsi="Arial" w:cs="Arial"/>
        </w:rPr>
        <w:t>. Dz.U. z 202</w:t>
      </w:r>
      <w:r w:rsidR="009A7F94" w:rsidRPr="009A7F94">
        <w:rPr>
          <w:rFonts w:ascii="Arial" w:hAnsi="Arial" w:cs="Arial"/>
        </w:rPr>
        <w:t>3</w:t>
      </w:r>
      <w:r w:rsidRPr="009A7F94">
        <w:rPr>
          <w:rFonts w:ascii="Arial" w:hAnsi="Arial" w:cs="Arial"/>
        </w:rPr>
        <w:t xml:space="preserve"> r. poz. </w:t>
      </w:r>
      <w:r w:rsidR="009A7F94" w:rsidRPr="009A7F94">
        <w:rPr>
          <w:rFonts w:ascii="Arial" w:hAnsi="Arial" w:cs="Arial"/>
        </w:rPr>
        <w:t>40</w:t>
      </w:r>
      <w:r w:rsidRPr="009A7F94">
        <w:rPr>
          <w:rFonts w:ascii="Arial" w:hAnsi="Arial" w:cs="Arial"/>
        </w:rPr>
        <w:t>), art. 8 ust 1 oraz art. 11 ust. 5 pkt 1 ustawy z dnia 9 października 2015 r. o rewitalizacji (</w:t>
      </w:r>
      <w:proofErr w:type="spellStart"/>
      <w:r w:rsidRPr="009A7F94">
        <w:rPr>
          <w:rFonts w:ascii="Arial" w:hAnsi="Arial" w:cs="Arial"/>
        </w:rPr>
        <w:t>t.j</w:t>
      </w:r>
      <w:proofErr w:type="spellEnd"/>
      <w:r w:rsidRPr="009A7F94">
        <w:rPr>
          <w:rFonts w:ascii="Arial" w:hAnsi="Arial" w:cs="Arial"/>
        </w:rPr>
        <w:t xml:space="preserve">. Dz.U. z 2021 r. poz. 485), Rada </w:t>
      </w:r>
      <w:r w:rsidR="006E7771" w:rsidRPr="009A7F94">
        <w:rPr>
          <w:rFonts w:ascii="Arial" w:hAnsi="Arial" w:cs="Arial"/>
        </w:rPr>
        <w:t xml:space="preserve">Gminy </w:t>
      </w:r>
      <w:r w:rsidR="005B7A4D" w:rsidRPr="009A7F94">
        <w:rPr>
          <w:rFonts w:ascii="Arial" w:hAnsi="Arial" w:cs="Arial"/>
        </w:rPr>
        <w:t>Adamów</w:t>
      </w:r>
      <w:r w:rsidRPr="009A7F94">
        <w:rPr>
          <w:rFonts w:ascii="Arial" w:hAnsi="Arial" w:cs="Arial"/>
        </w:rPr>
        <w:t xml:space="preserve">, uchwala co następuje: </w:t>
      </w:r>
    </w:p>
    <w:p w14:paraId="6DF4298A" w14:textId="77777777" w:rsidR="009A7F94" w:rsidRPr="009A7F94" w:rsidRDefault="009A7F94" w:rsidP="00E359E7">
      <w:pPr>
        <w:pStyle w:val="Default"/>
        <w:jc w:val="center"/>
        <w:rPr>
          <w:rFonts w:ascii="Arial" w:hAnsi="Arial" w:cs="Arial"/>
          <w:b/>
          <w:bCs/>
        </w:rPr>
      </w:pPr>
    </w:p>
    <w:p w14:paraId="7EB4BA8A" w14:textId="693D4104" w:rsidR="0088170D" w:rsidRPr="009A7F94" w:rsidRDefault="0088170D" w:rsidP="00E359E7">
      <w:pPr>
        <w:pStyle w:val="Default"/>
        <w:jc w:val="center"/>
        <w:rPr>
          <w:rFonts w:ascii="Arial" w:hAnsi="Arial" w:cs="Arial"/>
        </w:rPr>
      </w:pPr>
      <w:r w:rsidRPr="009A7F94">
        <w:rPr>
          <w:rFonts w:ascii="Arial" w:hAnsi="Arial" w:cs="Arial"/>
          <w:b/>
          <w:bCs/>
        </w:rPr>
        <w:t>§ 1.</w:t>
      </w:r>
    </w:p>
    <w:p w14:paraId="7EB4BA8C" w14:textId="62628DDE" w:rsidR="0088170D" w:rsidRPr="009A7F94" w:rsidRDefault="0088170D" w:rsidP="009A7F94">
      <w:pPr>
        <w:pStyle w:val="Default"/>
        <w:numPr>
          <w:ilvl w:val="0"/>
          <w:numId w:val="13"/>
        </w:numPr>
        <w:spacing w:after="29"/>
        <w:jc w:val="both"/>
        <w:rPr>
          <w:rFonts w:ascii="Arial" w:hAnsi="Arial" w:cs="Arial"/>
        </w:rPr>
      </w:pPr>
      <w:r w:rsidRPr="009A7F94">
        <w:rPr>
          <w:rFonts w:ascii="Arial" w:hAnsi="Arial" w:cs="Arial"/>
        </w:rPr>
        <w:t>Na podstawie diagnozy, o której mowa w art. 4 ust. 1 pkt 1 ustawy z dnia 9 października 2015 r. o rewitalizacji (</w:t>
      </w:r>
      <w:proofErr w:type="spellStart"/>
      <w:r w:rsidRPr="009A7F94">
        <w:rPr>
          <w:rFonts w:ascii="Arial" w:hAnsi="Arial" w:cs="Arial"/>
        </w:rPr>
        <w:t>t.j</w:t>
      </w:r>
      <w:proofErr w:type="spellEnd"/>
      <w:r w:rsidRPr="009A7F94">
        <w:rPr>
          <w:rFonts w:ascii="Arial" w:hAnsi="Arial" w:cs="Arial"/>
        </w:rPr>
        <w:t>. Dz. U. z 2021 r. poz. 485) oraz konsultacji społecznych i informacji podsumowującej ich przebieg, zawartej w „Raporcie z</w:t>
      </w:r>
      <w:r w:rsidR="007B3677" w:rsidRPr="009A7F94">
        <w:rPr>
          <w:rFonts w:ascii="Arial" w:hAnsi="Arial" w:cs="Arial"/>
        </w:rPr>
        <w:t> </w:t>
      </w:r>
      <w:r w:rsidRPr="009A7F94">
        <w:rPr>
          <w:rFonts w:ascii="Arial" w:hAnsi="Arial" w:cs="Arial"/>
        </w:rPr>
        <w:t xml:space="preserve">przeprowadzenia konsultacji społecznych projektu Uchwały Rady </w:t>
      </w:r>
      <w:r w:rsidR="006E7771" w:rsidRPr="009A7F94">
        <w:rPr>
          <w:rFonts w:ascii="Arial" w:hAnsi="Arial" w:cs="Arial"/>
        </w:rPr>
        <w:t xml:space="preserve">Gminy </w:t>
      </w:r>
      <w:r w:rsidR="005B7A4D" w:rsidRPr="009A7F94">
        <w:rPr>
          <w:rFonts w:ascii="Arial" w:hAnsi="Arial" w:cs="Arial"/>
        </w:rPr>
        <w:t xml:space="preserve">Adamów </w:t>
      </w:r>
      <w:r w:rsidR="00E359E7" w:rsidRPr="009A7F94">
        <w:rPr>
          <w:rFonts w:ascii="Arial" w:hAnsi="Arial" w:cs="Arial"/>
        </w:rPr>
        <w:t>w sp</w:t>
      </w:r>
      <w:r w:rsidRPr="009A7F94">
        <w:rPr>
          <w:rFonts w:ascii="Arial" w:hAnsi="Arial" w:cs="Arial"/>
        </w:rPr>
        <w:t xml:space="preserve">rawie wyznaczenia obszaru zdegradowanego i obszaru rewitalizacji </w:t>
      </w:r>
      <w:r w:rsidR="006E7771" w:rsidRPr="009A7F94">
        <w:rPr>
          <w:rFonts w:ascii="Arial" w:hAnsi="Arial" w:cs="Arial"/>
        </w:rPr>
        <w:t xml:space="preserve">Gminy </w:t>
      </w:r>
      <w:r w:rsidR="005B7A4D" w:rsidRPr="009A7F94">
        <w:rPr>
          <w:rFonts w:ascii="Arial" w:hAnsi="Arial" w:cs="Arial"/>
        </w:rPr>
        <w:t>Adamów</w:t>
      </w:r>
      <w:r w:rsidRPr="009A7F94">
        <w:rPr>
          <w:rFonts w:ascii="Arial" w:hAnsi="Arial" w:cs="Arial"/>
        </w:rPr>
        <w:t xml:space="preserve">” wyznacza się: </w:t>
      </w:r>
    </w:p>
    <w:p w14:paraId="7EB4BA8D" w14:textId="4F753250" w:rsidR="008A3588" w:rsidRPr="009A7F94" w:rsidRDefault="0088170D" w:rsidP="009A7F94">
      <w:pPr>
        <w:pStyle w:val="Default"/>
        <w:numPr>
          <w:ilvl w:val="0"/>
          <w:numId w:val="15"/>
        </w:numPr>
        <w:spacing w:after="29"/>
        <w:jc w:val="both"/>
        <w:rPr>
          <w:rFonts w:ascii="Arial" w:hAnsi="Arial" w:cs="Arial"/>
        </w:rPr>
      </w:pPr>
      <w:r w:rsidRPr="009A7F94">
        <w:rPr>
          <w:rFonts w:ascii="Arial" w:hAnsi="Arial" w:cs="Arial"/>
        </w:rPr>
        <w:t>obszar zdegradowany o powierzchni</w:t>
      </w:r>
      <w:r w:rsidR="00965EB6" w:rsidRPr="009A7F94">
        <w:rPr>
          <w:rFonts w:ascii="Arial" w:hAnsi="Arial" w:cs="Arial"/>
        </w:rPr>
        <w:t xml:space="preserve">: </w:t>
      </w:r>
      <w:r w:rsidR="00453C96" w:rsidRPr="009A7F94">
        <w:rPr>
          <w:rFonts w:ascii="Arial" w:hAnsi="Arial" w:cs="Arial"/>
        </w:rPr>
        <w:t>13,04573428</w:t>
      </w:r>
      <w:r w:rsidR="00954B5A" w:rsidRPr="009A7F94">
        <w:rPr>
          <w:rFonts w:ascii="Arial" w:hAnsi="Arial" w:cs="Arial"/>
        </w:rPr>
        <w:t xml:space="preserve"> </w:t>
      </w:r>
      <w:r w:rsidRPr="009A7F94">
        <w:rPr>
          <w:rFonts w:ascii="Arial" w:hAnsi="Arial" w:cs="Arial"/>
        </w:rPr>
        <w:t>km</w:t>
      </w:r>
      <w:r w:rsidRPr="009A7F94">
        <w:rPr>
          <w:rFonts w:ascii="Arial" w:hAnsi="Arial" w:cs="Arial"/>
          <w:vertAlign w:val="superscript"/>
        </w:rPr>
        <w:t>2</w:t>
      </w:r>
      <w:r w:rsidR="008A3588" w:rsidRPr="009A7F94">
        <w:rPr>
          <w:rFonts w:ascii="Arial" w:hAnsi="Arial" w:cs="Arial"/>
        </w:rPr>
        <w:t xml:space="preserve"> </w:t>
      </w:r>
      <w:r w:rsidR="006E7771" w:rsidRPr="009A7F94">
        <w:rPr>
          <w:rFonts w:ascii="Arial" w:hAnsi="Arial" w:cs="Arial"/>
        </w:rPr>
        <w:t>składający się z jednostek</w:t>
      </w:r>
      <w:r w:rsidR="008A3588" w:rsidRPr="009A7F94">
        <w:rPr>
          <w:rFonts w:ascii="Arial" w:hAnsi="Arial" w:cs="Arial"/>
        </w:rPr>
        <w:t xml:space="preserve">: </w:t>
      </w:r>
    </w:p>
    <w:p w14:paraId="4A9EB37C" w14:textId="2814622B" w:rsidR="00453C96" w:rsidRPr="009A7F94" w:rsidRDefault="00453C96" w:rsidP="009A7F94">
      <w:pPr>
        <w:pStyle w:val="Default"/>
        <w:numPr>
          <w:ilvl w:val="0"/>
          <w:numId w:val="17"/>
        </w:numPr>
        <w:spacing w:after="29"/>
        <w:jc w:val="both"/>
        <w:rPr>
          <w:rFonts w:ascii="Arial" w:hAnsi="Arial" w:cs="Arial"/>
        </w:rPr>
      </w:pPr>
      <w:r w:rsidRPr="009A7F94">
        <w:rPr>
          <w:rFonts w:ascii="Arial" w:hAnsi="Arial" w:cs="Arial"/>
        </w:rPr>
        <w:t>Adamów I – powierzchnia: 2,216087868 km</w:t>
      </w:r>
      <w:r w:rsidRPr="009A7F94">
        <w:rPr>
          <w:rFonts w:ascii="Arial" w:hAnsi="Arial" w:cs="Arial"/>
          <w:vertAlign w:val="superscript"/>
        </w:rPr>
        <w:t>2</w:t>
      </w:r>
      <w:r w:rsidRPr="009A7F94">
        <w:rPr>
          <w:rFonts w:ascii="Arial" w:hAnsi="Arial" w:cs="Arial"/>
        </w:rPr>
        <w:t>,</w:t>
      </w:r>
    </w:p>
    <w:p w14:paraId="7284E134" w14:textId="6B930B9B" w:rsidR="00453C96" w:rsidRPr="009A7F94" w:rsidRDefault="00453C96" w:rsidP="009A7F94">
      <w:pPr>
        <w:pStyle w:val="Default"/>
        <w:numPr>
          <w:ilvl w:val="0"/>
          <w:numId w:val="17"/>
        </w:numPr>
        <w:spacing w:after="29"/>
        <w:jc w:val="both"/>
        <w:rPr>
          <w:rFonts w:ascii="Arial" w:hAnsi="Arial" w:cs="Arial"/>
        </w:rPr>
      </w:pPr>
      <w:r w:rsidRPr="009A7F94">
        <w:rPr>
          <w:rFonts w:ascii="Arial" w:hAnsi="Arial" w:cs="Arial"/>
        </w:rPr>
        <w:t>Adamów II - powierzchnia: 2,766994463 km</w:t>
      </w:r>
      <w:r w:rsidRPr="009A7F94">
        <w:rPr>
          <w:rFonts w:ascii="Arial" w:hAnsi="Arial" w:cs="Arial"/>
          <w:vertAlign w:val="superscript"/>
        </w:rPr>
        <w:t>2</w:t>
      </w:r>
      <w:r w:rsidRPr="009A7F94">
        <w:rPr>
          <w:rFonts w:ascii="Arial" w:hAnsi="Arial" w:cs="Arial"/>
        </w:rPr>
        <w:t xml:space="preserve">, </w:t>
      </w:r>
    </w:p>
    <w:p w14:paraId="0E308E05" w14:textId="46EE615B" w:rsidR="00453C96" w:rsidRPr="009A7F94" w:rsidRDefault="00453C96" w:rsidP="009A7F94">
      <w:pPr>
        <w:pStyle w:val="Default"/>
        <w:numPr>
          <w:ilvl w:val="0"/>
          <w:numId w:val="17"/>
        </w:numPr>
        <w:spacing w:after="29"/>
        <w:jc w:val="both"/>
        <w:rPr>
          <w:rFonts w:ascii="Arial" w:hAnsi="Arial" w:cs="Arial"/>
        </w:rPr>
      </w:pPr>
      <w:r w:rsidRPr="009A7F94">
        <w:rPr>
          <w:rFonts w:ascii="Arial" w:hAnsi="Arial" w:cs="Arial"/>
        </w:rPr>
        <w:t>Budziska- powierzchnia: 0,696640773 km</w:t>
      </w:r>
      <w:r w:rsidRPr="009A7F94">
        <w:rPr>
          <w:rFonts w:ascii="Arial" w:hAnsi="Arial" w:cs="Arial"/>
          <w:vertAlign w:val="superscript"/>
        </w:rPr>
        <w:t>2</w:t>
      </w:r>
      <w:r w:rsidRPr="009A7F94">
        <w:rPr>
          <w:rFonts w:ascii="Arial" w:hAnsi="Arial" w:cs="Arial"/>
        </w:rPr>
        <w:t>,</w:t>
      </w:r>
    </w:p>
    <w:p w14:paraId="317FB255" w14:textId="77777777" w:rsidR="00453C96" w:rsidRPr="009A7F94" w:rsidRDefault="00453C96" w:rsidP="009A7F94">
      <w:pPr>
        <w:pStyle w:val="Default"/>
        <w:numPr>
          <w:ilvl w:val="0"/>
          <w:numId w:val="17"/>
        </w:numPr>
        <w:spacing w:after="29"/>
        <w:jc w:val="both"/>
        <w:rPr>
          <w:rFonts w:ascii="Arial" w:hAnsi="Arial" w:cs="Arial"/>
        </w:rPr>
      </w:pPr>
      <w:r w:rsidRPr="009A7F94">
        <w:rPr>
          <w:rFonts w:ascii="Arial" w:hAnsi="Arial" w:cs="Arial"/>
        </w:rPr>
        <w:t>Dąbrówka – powierzchnia: 2,372186280 km</w:t>
      </w:r>
      <w:r w:rsidRPr="009A7F94">
        <w:rPr>
          <w:rFonts w:ascii="Arial" w:hAnsi="Arial" w:cs="Arial"/>
          <w:vertAlign w:val="superscript"/>
        </w:rPr>
        <w:t>2</w:t>
      </w:r>
      <w:r w:rsidRPr="009A7F94">
        <w:rPr>
          <w:rFonts w:ascii="Arial" w:hAnsi="Arial" w:cs="Arial"/>
        </w:rPr>
        <w:t>,</w:t>
      </w:r>
    </w:p>
    <w:p w14:paraId="78B2EBDC" w14:textId="77777777" w:rsidR="00453C96" w:rsidRPr="009A7F94" w:rsidRDefault="00453C96" w:rsidP="009A7F94">
      <w:pPr>
        <w:pStyle w:val="Default"/>
        <w:numPr>
          <w:ilvl w:val="0"/>
          <w:numId w:val="17"/>
        </w:numPr>
        <w:spacing w:after="29"/>
        <w:jc w:val="both"/>
        <w:rPr>
          <w:rFonts w:ascii="Arial" w:hAnsi="Arial" w:cs="Arial"/>
        </w:rPr>
      </w:pPr>
      <w:r w:rsidRPr="009A7F94">
        <w:rPr>
          <w:rFonts w:ascii="Arial" w:hAnsi="Arial" w:cs="Arial"/>
        </w:rPr>
        <w:t>Ferdynandów – powierzchnia: 1,713943222 km</w:t>
      </w:r>
      <w:r w:rsidRPr="009A7F94">
        <w:rPr>
          <w:rFonts w:ascii="Arial" w:hAnsi="Arial" w:cs="Arial"/>
          <w:vertAlign w:val="superscript"/>
        </w:rPr>
        <w:t>2</w:t>
      </w:r>
      <w:r w:rsidRPr="009A7F94">
        <w:rPr>
          <w:rFonts w:ascii="Arial" w:hAnsi="Arial" w:cs="Arial"/>
        </w:rPr>
        <w:t xml:space="preserve">, </w:t>
      </w:r>
    </w:p>
    <w:p w14:paraId="58DCC235" w14:textId="77777777" w:rsidR="00453C96" w:rsidRPr="009A7F94" w:rsidRDefault="00453C96" w:rsidP="009A7F94">
      <w:pPr>
        <w:pStyle w:val="Default"/>
        <w:numPr>
          <w:ilvl w:val="0"/>
          <w:numId w:val="17"/>
        </w:numPr>
        <w:spacing w:after="29"/>
        <w:jc w:val="both"/>
        <w:rPr>
          <w:rFonts w:ascii="Arial" w:hAnsi="Arial" w:cs="Arial"/>
        </w:rPr>
      </w:pPr>
      <w:r w:rsidRPr="009A7F94">
        <w:rPr>
          <w:rFonts w:ascii="Arial" w:hAnsi="Arial" w:cs="Arial"/>
        </w:rPr>
        <w:t>Helenów – powierzchnia: 1,230212516 km</w:t>
      </w:r>
      <w:r w:rsidRPr="009A7F94">
        <w:rPr>
          <w:rFonts w:ascii="Arial" w:hAnsi="Arial" w:cs="Arial"/>
          <w:vertAlign w:val="superscript"/>
        </w:rPr>
        <w:t>2</w:t>
      </w:r>
      <w:r w:rsidRPr="009A7F94">
        <w:rPr>
          <w:rFonts w:ascii="Arial" w:hAnsi="Arial" w:cs="Arial"/>
        </w:rPr>
        <w:t xml:space="preserve">, </w:t>
      </w:r>
    </w:p>
    <w:p w14:paraId="388F35BE" w14:textId="01A689DA" w:rsidR="004453CE" w:rsidRPr="009A7F94" w:rsidRDefault="00453C96" w:rsidP="009A7F94">
      <w:pPr>
        <w:pStyle w:val="Default"/>
        <w:numPr>
          <w:ilvl w:val="0"/>
          <w:numId w:val="17"/>
        </w:numPr>
        <w:spacing w:after="29"/>
        <w:jc w:val="both"/>
        <w:rPr>
          <w:rFonts w:ascii="Arial" w:hAnsi="Arial" w:cs="Arial"/>
        </w:rPr>
      </w:pPr>
      <w:r w:rsidRPr="009A7F94">
        <w:rPr>
          <w:rFonts w:ascii="Arial" w:hAnsi="Arial" w:cs="Arial"/>
        </w:rPr>
        <w:t>Wola Gułowska – powierzchnia: 2,049669158 km</w:t>
      </w:r>
      <w:r w:rsidRPr="009A7F94">
        <w:rPr>
          <w:rFonts w:ascii="Arial" w:hAnsi="Arial" w:cs="Arial"/>
          <w:vertAlign w:val="superscript"/>
        </w:rPr>
        <w:t>2</w:t>
      </w:r>
      <w:r w:rsidR="009A7F94">
        <w:rPr>
          <w:rFonts w:ascii="Arial" w:hAnsi="Arial" w:cs="Arial"/>
        </w:rPr>
        <w:t>;</w:t>
      </w:r>
    </w:p>
    <w:p w14:paraId="7EB4BA9D" w14:textId="13E7981B" w:rsidR="00F91347" w:rsidRPr="009A7F94" w:rsidRDefault="0088170D" w:rsidP="009A7F94">
      <w:pPr>
        <w:pStyle w:val="Default"/>
        <w:numPr>
          <w:ilvl w:val="0"/>
          <w:numId w:val="15"/>
        </w:numPr>
        <w:spacing w:after="29"/>
        <w:jc w:val="both"/>
        <w:rPr>
          <w:rFonts w:ascii="Arial" w:hAnsi="Arial" w:cs="Arial"/>
        </w:rPr>
      </w:pPr>
      <w:r w:rsidRPr="009A7F94">
        <w:rPr>
          <w:rFonts w:ascii="Arial" w:hAnsi="Arial" w:cs="Arial"/>
        </w:rPr>
        <w:t xml:space="preserve">obszar rewitalizacji stanowiący cześć obszaru zdegradowanego o powierzchni </w:t>
      </w:r>
      <w:r w:rsidR="00453C96" w:rsidRPr="009A7F94">
        <w:rPr>
          <w:rFonts w:ascii="Arial" w:hAnsi="Arial" w:cs="Arial"/>
        </w:rPr>
        <w:t xml:space="preserve">3,7464886413 </w:t>
      </w:r>
      <w:r w:rsidRPr="009A7F94">
        <w:rPr>
          <w:rFonts w:ascii="Arial" w:hAnsi="Arial" w:cs="Arial"/>
        </w:rPr>
        <w:t>km</w:t>
      </w:r>
      <w:r w:rsidRPr="009A7F94">
        <w:rPr>
          <w:rFonts w:ascii="Arial" w:hAnsi="Arial" w:cs="Arial"/>
          <w:vertAlign w:val="superscript"/>
        </w:rPr>
        <w:t>2</w:t>
      </w:r>
      <w:r w:rsidR="00CF0447" w:rsidRPr="009A7F94">
        <w:rPr>
          <w:rFonts w:ascii="Arial" w:hAnsi="Arial" w:cs="Arial"/>
        </w:rPr>
        <w:t xml:space="preserve">, co stanowi: </w:t>
      </w:r>
      <w:r w:rsidR="00453C96" w:rsidRPr="009A7F94">
        <w:rPr>
          <w:rFonts w:ascii="Arial" w:hAnsi="Arial" w:cs="Arial"/>
        </w:rPr>
        <w:t>3,80</w:t>
      </w:r>
      <w:r w:rsidRPr="009A7F94">
        <w:rPr>
          <w:rFonts w:ascii="Arial" w:hAnsi="Arial" w:cs="Arial"/>
        </w:rPr>
        <w:t>% cał</w:t>
      </w:r>
      <w:r w:rsidR="00F91347" w:rsidRPr="009A7F94">
        <w:rPr>
          <w:rFonts w:ascii="Arial" w:hAnsi="Arial" w:cs="Arial"/>
        </w:rPr>
        <w:t>kowitej powierzchni gminy</w:t>
      </w:r>
      <w:r w:rsidRPr="009A7F94">
        <w:rPr>
          <w:rFonts w:ascii="Arial" w:hAnsi="Arial" w:cs="Arial"/>
        </w:rPr>
        <w:t xml:space="preserve"> (wynoszącej </w:t>
      </w:r>
      <w:r w:rsidR="00453C96" w:rsidRPr="009A7F94">
        <w:rPr>
          <w:rFonts w:ascii="Arial" w:hAnsi="Arial" w:cs="Arial"/>
        </w:rPr>
        <w:t xml:space="preserve">98,6879547250 </w:t>
      </w:r>
      <w:r w:rsidRPr="009A7F94">
        <w:rPr>
          <w:rFonts w:ascii="Arial" w:hAnsi="Arial" w:cs="Arial"/>
        </w:rPr>
        <w:t>km</w:t>
      </w:r>
      <w:r w:rsidRPr="009A7F94">
        <w:rPr>
          <w:rFonts w:ascii="Arial" w:hAnsi="Arial" w:cs="Arial"/>
          <w:vertAlign w:val="superscript"/>
        </w:rPr>
        <w:t>2</w:t>
      </w:r>
      <w:r w:rsidR="00DD1AF6" w:rsidRPr="009A7F94">
        <w:rPr>
          <w:rFonts w:ascii="Arial" w:hAnsi="Arial" w:cs="Arial"/>
        </w:rPr>
        <w:t>) składający się z jednostek</w:t>
      </w:r>
      <w:r w:rsidR="00F91347" w:rsidRPr="009A7F94">
        <w:rPr>
          <w:rFonts w:ascii="Arial" w:hAnsi="Arial" w:cs="Arial"/>
        </w:rPr>
        <w:t xml:space="preserve">: </w:t>
      </w:r>
    </w:p>
    <w:p w14:paraId="3C3EE42A" w14:textId="028F2640" w:rsidR="00CF0447" w:rsidRPr="009A7F94" w:rsidRDefault="00246C8B" w:rsidP="009A7F94">
      <w:pPr>
        <w:pStyle w:val="Default"/>
        <w:numPr>
          <w:ilvl w:val="0"/>
          <w:numId w:val="19"/>
        </w:numPr>
        <w:jc w:val="both"/>
        <w:rPr>
          <w:rFonts w:ascii="Arial" w:hAnsi="Arial" w:cs="Arial"/>
        </w:rPr>
      </w:pPr>
      <w:r w:rsidRPr="009A7F94">
        <w:rPr>
          <w:rFonts w:ascii="Arial" w:hAnsi="Arial" w:cs="Arial"/>
        </w:rPr>
        <w:t>Adamów</w:t>
      </w:r>
      <w:r w:rsidR="00453C96" w:rsidRPr="009A7F94">
        <w:rPr>
          <w:rFonts w:ascii="Arial" w:hAnsi="Arial" w:cs="Arial"/>
        </w:rPr>
        <w:t xml:space="preserve"> I- powierzchnia:1,109394286 </w:t>
      </w:r>
      <w:r w:rsidR="00CF0447" w:rsidRPr="009A7F94">
        <w:rPr>
          <w:rFonts w:ascii="Arial" w:hAnsi="Arial" w:cs="Arial"/>
        </w:rPr>
        <w:t>km</w:t>
      </w:r>
      <w:r w:rsidR="00CF0447" w:rsidRPr="009A7F94">
        <w:rPr>
          <w:rFonts w:ascii="Arial" w:hAnsi="Arial" w:cs="Arial"/>
          <w:vertAlign w:val="superscript"/>
        </w:rPr>
        <w:t>2</w:t>
      </w:r>
      <w:r w:rsidR="009A7F94">
        <w:rPr>
          <w:rFonts w:ascii="Arial" w:hAnsi="Arial" w:cs="Arial"/>
        </w:rPr>
        <w:t>;</w:t>
      </w:r>
    </w:p>
    <w:p w14:paraId="27A7DAD6" w14:textId="7039D1C1" w:rsidR="00453C96" w:rsidRPr="009A7F94" w:rsidRDefault="00453C96" w:rsidP="009A7F94">
      <w:pPr>
        <w:pStyle w:val="Default"/>
        <w:numPr>
          <w:ilvl w:val="0"/>
          <w:numId w:val="19"/>
        </w:numPr>
        <w:jc w:val="both"/>
        <w:rPr>
          <w:rFonts w:ascii="Arial" w:hAnsi="Arial" w:cs="Arial"/>
        </w:rPr>
      </w:pPr>
      <w:r w:rsidRPr="009A7F94">
        <w:rPr>
          <w:rFonts w:ascii="Arial" w:hAnsi="Arial" w:cs="Arial"/>
        </w:rPr>
        <w:t>Adamów II – powierzchnia: 0,5874251973 km</w:t>
      </w:r>
      <w:r w:rsidRPr="009A7F94">
        <w:rPr>
          <w:rFonts w:ascii="Arial" w:hAnsi="Arial" w:cs="Arial"/>
          <w:vertAlign w:val="superscript"/>
        </w:rPr>
        <w:t>2</w:t>
      </w:r>
      <w:r w:rsidRPr="009A7F94">
        <w:rPr>
          <w:rFonts w:ascii="Arial" w:hAnsi="Arial" w:cs="Arial"/>
        </w:rPr>
        <w:t>,</w:t>
      </w:r>
    </w:p>
    <w:p w14:paraId="27E257C7" w14:textId="3ABC18BF" w:rsidR="00CF0447" w:rsidRPr="009A7F94" w:rsidRDefault="00246C8B" w:rsidP="009A7F94">
      <w:pPr>
        <w:pStyle w:val="Default"/>
        <w:numPr>
          <w:ilvl w:val="0"/>
          <w:numId w:val="19"/>
        </w:numPr>
        <w:jc w:val="both"/>
        <w:rPr>
          <w:rFonts w:ascii="Arial" w:hAnsi="Arial" w:cs="Arial"/>
        </w:rPr>
      </w:pPr>
      <w:r w:rsidRPr="009A7F94">
        <w:rPr>
          <w:rFonts w:ascii="Arial" w:hAnsi="Arial" w:cs="Arial"/>
        </w:rPr>
        <w:t>Wola Gułowska</w:t>
      </w:r>
      <w:r w:rsidR="00CF0447" w:rsidRPr="009A7F94">
        <w:rPr>
          <w:rFonts w:ascii="Arial" w:hAnsi="Arial" w:cs="Arial"/>
        </w:rPr>
        <w:t xml:space="preserve"> –</w:t>
      </w:r>
      <w:r w:rsidR="00453C96" w:rsidRPr="009A7F94">
        <w:rPr>
          <w:rFonts w:ascii="Arial" w:hAnsi="Arial" w:cs="Arial"/>
        </w:rPr>
        <w:t xml:space="preserve"> powierzchnia: 2,049669158 </w:t>
      </w:r>
      <w:r w:rsidR="00CF0447" w:rsidRPr="009A7F94">
        <w:rPr>
          <w:rFonts w:ascii="Arial" w:hAnsi="Arial" w:cs="Arial"/>
        </w:rPr>
        <w:t>km</w:t>
      </w:r>
      <w:r w:rsidR="00CF0447" w:rsidRPr="009A7F94">
        <w:rPr>
          <w:rFonts w:ascii="Arial" w:hAnsi="Arial" w:cs="Arial"/>
          <w:vertAlign w:val="superscript"/>
        </w:rPr>
        <w:t>2</w:t>
      </w:r>
      <w:r w:rsidR="009A7F94">
        <w:rPr>
          <w:rFonts w:ascii="Arial" w:hAnsi="Arial" w:cs="Arial"/>
        </w:rPr>
        <w:t>.</w:t>
      </w:r>
    </w:p>
    <w:p w14:paraId="7EB4BAA2" w14:textId="28EF951C" w:rsidR="0088170D" w:rsidRPr="009A7F94" w:rsidRDefault="0088170D" w:rsidP="009A7F94">
      <w:pPr>
        <w:pStyle w:val="Default"/>
        <w:numPr>
          <w:ilvl w:val="0"/>
          <w:numId w:val="13"/>
        </w:numPr>
        <w:spacing w:after="29"/>
        <w:jc w:val="both"/>
        <w:rPr>
          <w:rFonts w:ascii="Arial" w:hAnsi="Arial" w:cs="Arial"/>
        </w:rPr>
      </w:pPr>
      <w:r w:rsidRPr="009A7F94">
        <w:rPr>
          <w:rFonts w:ascii="Arial" w:hAnsi="Arial" w:cs="Arial"/>
        </w:rPr>
        <w:t xml:space="preserve">Granice obszaru zdegradowanego i obszaru rewitalizacji przedstawia mapa w skali 1:5000 stanowiąca Załącznik nr 1 do niniejszej uchwały. </w:t>
      </w:r>
    </w:p>
    <w:p w14:paraId="7EB4BAA4" w14:textId="77777777" w:rsidR="00BF3D14" w:rsidRPr="009A7F94" w:rsidRDefault="00BF3D14" w:rsidP="00BF3D14">
      <w:pPr>
        <w:pStyle w:val="Default"/>
        <w:jc w:val="center"/>
        <w:rPr>
          <w:rFonts w:ascii="Arial" w:hAnsi="Arial" w:cs="Arial"/>
        </w:rPr>
      </w:pPr>
      <w:r w:rsidRPr="009A7F94">
        <w:rPr>
          <w:rFonts w:ascii="Arial" w:hAnsi="Arial" w:cs="Arial"/>
          <w:b/>
          <w:bCs/>
        </w:rPr>
        <w:t>§ 2.</w:t>
      </w:r>
    </w:p>
    <w:p w14:paraId="7EB4BAA5" w14:textId="3979E09A" w:rsidR="00BF3D14" w:rsidRPr="009A7F94" w:rsidRDefault="00BF3D14" w:rsidP="00BF3D14">
      <w:pPr>
        <w:pStyle w:val="Default"/>
        <w:rPr>
          <w:rFonts w:ascii="Arial" w:hAnsi="Arial" w:cs="Arial"/>
        </w:rPr>
      </w:pPr>
      <w:r w:rsidRPr="009A7F94">
        <w:rPr>
          <w:rFonts w:ascii="Arial" w:hAnsi="Arial" w:cs="Arial"/>
        </w:rPr>
        <w:t>Ustanawia się na obszarze rewitalizacji prawo pierwokupu wszystkich nieruchom</w:t>
      </w:r>
      <w:r w:rsidR="00DD1AF6" w:rsidRPr="009A7F94">
        <w:rPr>
          <w:rFonts w:ascii="Arial" w:hAnsi="Arial" w:cs="Arial"/>
        </w:rPr>
        <w:t xml:space="preserve">ości na rzecz Gminy </w:t>
      </w:r>
      <w:r w:rsidR="00246C8B" w:rsidRPr="009A7F94">
        <w:rPr>
          <w:rFonts w:ascii="Arial" w:hAnsi="Arial" w:cs="Arial"/>
        </w:rPr>
        <w:t>Adamów</w:t>
      </w:r>
      <w:r w:rsidRPr="009A7F94">
        <w:rPr>
          <w:rFonts w:ascii="Arial" w:hAnsi="Arial" w:cs="Arial"/>
        </w:rPr>
        <w:t xml:space="preserve">. </w:t>
      </w:r>
    </w:p>
    <w:p w14:paraId="7EB4BAA6" w14:textId="77777777" w:rsidR="00BF3D14" w:rsidRPr="009A7F94" w:rsidRDefault="00BF3D14" w:rsidP="00BF3D14">
      <w:pPr>
        <w:pStyle w:val="Default"/>
        <w:jc w:val="center"/>
        <w:rPr>
          <w:rFonts w:ascii="Arial" w:hAnsi="Arial" w:cs="Arial"/>
        </w:rPr>
      </w:pPr>
      <w:r w:rsidRPr="009A7F94">
        <w:rPr>
          <w:rFonts w:ascii="Arial" w:hAnsi="Arial" w:cs="Arial"/>
          <w:b/>
          <w:bCs/>
        </w:rPr>
        <w:t>§ 3.</w:t>
      </w:r>
    </w:p>
    <w:p w14:paraId="7EB4BAA7" w14:textId="77DE5D69" w:rsidR="00BF3D14" w:rsidRPr="009A7F94" w:rsidRDefault="00BF3D14" w:rsidP="00BF3D14">
      <w:pPr>
        <w:pStyle w:val="Default"/>
        <w:rPr>
          <w:rFonts w:ascii="Arial" w:hAnsi="Arial" w:cs="Arial"/>
        </w:rPr>
      </w:pPr>
      <w:r w:rsidRPr="009A7F94">
        <w:rPr>
          <w:rFonts w:ascii="Arial" w:hAnsi="Arial" w:cs="Arial"/>
        </w:rPr>
        <w:t>Wykonanie Uchwały powierz</w:t>
      </w:r>
      <w:r w:rsidR="00DD1AF6" w:rsidRPr="009A7F94">
        <w:rPr>
          <w:rFonts w:ascii="Arial" w:hAnsi="Arial" w:cs="Arial"/>
        </w:rPr>
        <w:t xml:space="preserve">a się Wójtowi Gminy </w:t>
      </w:r>
      <w:r w:rsidR="00246C8B" w:rsidRPr="009A7F94">
        <w:rPr>
          <w:rFonts w:ascii="Arial" w:hAnsi="Arial" w:cs="Arial"/>
        </w:rPr>
        <w:t>Adamów</w:t>
      </w:r>
      <w:r w:rsidRPr="009A7F94">
        <w:rPr>
          <w:rFonts w:ascii="Arial" w:hAnsi="Arial" w:cs="Arial"/>
        </w:rPr>
        <w:t xml:space="preserve">. </w:t>
      </w:r>
    </w:p>
    <w:p w14:paraId="7EB4BAA8" w14:textId="77777777" w:rsidR="00BF3D14" w:rsidRPr="009A7F94" w:rsidRDefault="00BF3D14" w:rsidP="00BF3D14">
      <w:pPr>
        <w:pStyle w:val="Default"/>
        <w:jc w:val="center"/>
        <w:rPr>
          <w:rFonts w:ascii="Arial" w:hAnsi="Arial" w:cs="Arial"/>
        </w:rPr>
      </w:pPr>
      <w:r w:rsidRPr="009A7F94">
        <w:rPr>
          <w:rFonts w:ascii="Arial" w:hAnsi="Arial" w:cs="Arial"/>
          <w:b/>
          <w:bCs/>
        </w:rPr>
        <w:t>§ 4.</w:t>
      </w:r>
    </w:p>
    <w:p w14:paraId="7EB4BAA9" w14:textId="77777777" w:rsidR="00EF0893" w:rsidRPr="009A7F94" w:rsidRDefault="00BF3D14" w:rsidP="00BF3D14">
      <w:pPr>
        <w:rPr>
          <w:rFonts w:ascii="Arial" w:hAnsi="Arial" w:cs="Arial"/>
          <w:color w:val="000000"/>
          <w:sz w:val="24"/>
          <w:szCs w:val="24"/>
        </w:rPr>
      </w:pPr>
      <w:r w:rsidRPr="009A7F94">
        <w:rPr>
          <w:rFonts w:ascii="Arial" w:hAnsi="Arial" w:cs="Arial"/>
          <w:color w:val="000000"/>
          <w:sz w:val="24"/>
          <w:szCs w:val="24"/>
        </w:rPr>
        <w:t>Uchwała wchodzi w życie po upływie 14 dni od dnia ogłoszenia w Dzienniku Urzędowym Województwa Lubelskiego.</w:t>
      </w:r>
    </w:p>
    <w:p w14:paraId="7EB4BAAA" w14:textId="77777777" w:rsidR="006E2C05" w:rsidRPr="009A7F94" w:rsidRDefault="006E2C05" w:rsidP="00BF3D14">
      <w:pPr>
        <w:rPr>
          <w:rFonts w:ascii="Arial" w:hAnsi="Arial" w:cs="Arial"/>
          <w:color w:val="000000"/>
          <w:sz w:val="24"/>
          <w:szCs w:val="24"/>
        </w:rPr>
      </w:pPr>
    </w:p>
    <w:p w14:paraId="7EB4BAAB" w14:textId="77777777" w:rsidR="006E2C05" w:rsidRPr="009A7F94" w:rsidRDefault="006E2C05" w:rsidP="00BF3D14">
      <w:pPr>
        <w:rPr>
          <w:rFonts w:ascii="Arial" w:hAnsi="Arial" w:cs="Arial"/>
          <w:color w:val="000000"/>
          <w:sz w:val="24"/>
          <w:szCs w:val="24"/>
        </w:rPr>
      </w:pPr>
    </w:p>
    <w:p w14:paraId="7EB4BAAC" w14:textId="77777777" w:rsidR="006E2C05" w:rsidRPr="009A7F94" w:rsidRDefault="006E2C05" w:rsidP="00BF3D14">
      <w:pPr>
        <w:rPr>
          <w:rFonts w:ascii="Arial" w:hAnsi="Arial" w:cs="Arial"/>
          <w:color w:val="000000"/>
          <w:sz w:val="24"/>
          <w:szCs w:val="24"/>
        </w:rPr>
      </w:pPr>
    </w:p>
    <w:p w14:paraId="7EB4BAAD" w14:textId="77777777" w:rsidR="006E2C05" w:rsidRPr="009A7F94" w:rsidRDefault="006E2C05" w:rsidP="00BF3D14">
      <w:pPr>
        <w:rPr>
          <w:rFonts w:ascii="Arial" w:hAnsi="Arial" w:cs="Arial"/>
          <w:color w:val="000000"/>
          <w:sz w:val="24"/>
          <w:szCs w:val="24"/>
        </w:rPr>
      </w:pPr>
    </w:p>
    <w:p w14:paraId="7EB4BABE" w14:textId="77777777" w:rsidR="006E2C05" w:rsidRPr="009A7F94" w:rsidRDefault="006E2C05" w:rsidP="006E2C05">
      <w:pPr>
        <w:pStyle w:val="Default"/>
        <w:jc w:val="center"/>
        <w:rPr>
          <w:rFonts w:ascii="Arial" w:hAnsi="Arial" w:cs="Arial"/>
        </w:rPr>
      </w:pPr>
      <w:r w:rsidRPr="009A7F94">
        <w:rPr>
          <w:rFonts w:ascii="Arial" w:hAnsi="Arial" w:cs="Arial"/>
          <w:b/>
          <w:bCs/>
        </w:rPr>
        <w:lastRenderedPageBreak/>
        <w:t>UZASADNIENIE:</w:t>
      </w:r>
    </w:p>
    <w:p w14:paraId="7EB4BABF" w14:textId="77777777" w:rsidR="006E2C05" w:rsidRPr="009A7F94" w:rsidRDefault="006E2C05" w:rsidP="006E2C05">
      <w:pPr>
        <w:pStyle w:val="Default"/>
        <w:ind w:firstLine="708"/>
        <w:jc w:val="both"/>
        <w:rPr>
          <w:rFonts w:ascii="Arial" w:hAnsi="Arial" w:cs="Arial"/>
        </w:rPr>
      </w:pPr>
    </w:p>
    <w:p w14:paraId="7EB4BAC0" w14:textId="77777777" w:rsidR="006E2C05" w:rsidRPr="009A7F94" w:rsidRDefault="006E2C05" w:rsidP="006E2C05">
      <w:pPr>
        <w:pStyle w:val="Default"/>
        <w:ind w:firstLine="708"/>
        <w:jc w:val="both"/>
        <w:rPr>
          <w:rFonts w:ascii="Arial" w:hAnsi="Arial" w:cs="Arial"/>
        </w:rPr>
      </w:pPr>
      <w:r w:rsidRPr="009A7F94">
        <w:rPr>
          <w:rFonts w:ascii="Arial" w:hAnsi="Arial" w:cs="Arial"/>
        </w:rPr>
        <w:t>Artykuł 3 ust. 1 ustawy z dnia 9 października 2015 r. o rewitalizacji (</w:t>
      </w:r>
      <w:proofErr w:type="spellStart"/>
      <w:r w:rsidRPr="009A7F94">
        <w:rPr>
          <w:rFonts w:ascii="Arial" w:hAnsi="Arial" w:cs="Arial"/>
        </w:rPr>
        <w:t>t.j</w:t>
      </w:r>
      <w:proofErr w:type="spellEnd"/>
      <w:r w:rsidR="00DD1AF6" w:rsidRPr="009A7F94">
        <w:rPr>
          <w:rFonts w:ascii="Arial" w:hAnsi="Arial" w:cs="Arial"/>
        </w:rPr>
        <w:t>. Dz. U. z </w:t>
      </w:r>
      <w:r w:rsidRPr="009A7F94">
        <w:rPr>
          <w:rFonts w:ascii="Arial" w:hAnsi="Arial" w:cs="Arial"/>
        </w:rPr>
        <w:t xml:space="preserve">2021 r. poz. 485) stanowi, iż przygotowanie, koordynowanie i tworzenie warunków do przeprowadzenia rewitalizacji, a także jej prowadzenie w zakresie właściwości gminy, stanowią jej zadanie własne. Tworzenie warunków do prowadzenia rewitalizacji oznacza konieczność opracowania gminnego programu rewitalizacji, który stanowi zasadniczy dokument programujący działania w tym zakresie. </w:t>
      </w:r>
    </w:p>
    <w:p w14:paraId="7EB4BAC1" w14:textId="77777777" w:rsidR="006E2C05" w:rsidRPr="009A7F94" w:rsidRDefault="006E2C05" w:rsidP="006E2C05">
      <w:pPr>
        <w:pStyle w:val="Default"/>
        <w:ind w:firstLine="708"/>
        <w:jc w:val="both"/>
        <w:rPr>
          <w:rFonts w:ascii="Arial" w:hAnsi="Arial" w:cs="Arial"/>
        </w:rPr>
      </w:pPr>
      <w:r w:rsidRPr="009A7F94">
        <w:rPr>
          <w:rFonts w:ascii="Arial" w:hAnsi="Arial" w:cs="Arial"/>
        </w:rPr>
        <w:t xml:space="preserve">Zgodnie z art. 8 ww. ustawy, w przypadku gmina zamierza realizować ww. zadanie własne, rada gminy wyznacza w drodze uchwały obszar zdegradowany i obszar rewitalizacji. Wyznaczenie obszaru zdegradowanego i obszaru rewitalizacji jest niezbędne do opracowania Gminnego Programu Rewitalizacji. Program stanowić będzie podstawowe narządzie prowadzenia rewitalizacji, zapewniające kompleksowość działań oraz ścisłą współpracę ze społecznością lokalną. </w:t>
      </w:r>
    </w:p>
    <w:p w14:paraId="7EB4BAC2" w14:textId="77777777" w:rsidR="006E2C05" w:rsidRPr="009A7F94" w:rsidRDefault="006E2C05" w:rsidP="006E2C05">
      <w:pPr>
        <w:pStyle w:val="Default"/>
        <w:ind w:firstLine="708"/>
        <w:jc w:val="both"/>
        <w:rPr>
          <w:rFonts w:ascii="Arial" w:hAnsi="Arial" w:cs="Arial"/>
        </w:rPr>
      </w:pPr>
      <w:r w:rsidRPr="009A7F94">
        <w:rPr>
          <w:rFonts w:ascii="Arial" w:hAnsi="Arial" w:cs="Arial"/>
        </w:rPr>
        <w:t xml:space="preserve">W świetle art. 52 ww. ustawy o rewitalizacji włącznie do dnia 31 grudnia 2023 r. dopuszcza się realizację przedsięwzięć wynikających z programu zawierającego działania służące wyprowadzeniu obszaru zdegradowanego ze stanu kryzysowego, przyjmowanego uchwałą rady gminy, bez uchwalania gminnego programu rewitalizacji. Ustawa uznaje przygotowanie, koordynowanie i tworzenie warunków do prowadzenia rewitalizacji, a także jej prowadzenie w zakresie właściwości gminy za zadanie własne gminy. Należy jednak podkreślić, że jest ona zadaniem fakultatywnym, co oznacza, że nie każda gmina ma obowiązek jego wykonywania, lecz decyzja o jego podjęciu zależy od występowania na obszarze gminy specyficznych problemów zdefiniowanych w ustawie. </w:t>
      </w:r>
    </w:p>
    <w:p w14:paraId="7EB4BAC3" w14:textId="11909A25" w:rsidR="006E2C05" w:rsidRPr="009A7F94" w:rsidRDefault="006E2C05" w:rsidP="006E2C05">
      <w:pPr>
        <w:pStyle w:val="Default"/>
        <w:ind w:firstLine="708"/>
        <w:jc w:val="both"/>
        <w:rPr>
          <w:rFonts w:ascii="Arial" w:hAnsi="Arial" w:cs="Arial"/>
        </w:rPr>
      </w:pPr>
      <w:r w:rsidRPr="009A7F94">
        <w:rPr>
          <w:rFonts w:ascii="Arial" w:hAnsi="Arial" w:cs="Arial"/>
        </w:rPr>
        <w:t xml:space="preserve">Mając na uwadze fakt zbliżającego się zakończenia obowiązywania „Lokalnego Programu </w:t>
      </w:r>
      <w:r w:rsidR="00DD1AF6" w:rsidRPr="009A7F94">
        <w:rPr>
          <w:rFonts w:ascii="Arial" w:hAnsi="Arial" w:cs="Arial"/>
        </w:rPr>
        <w:t xml:space="preserve">Rewitalizacji </w:t>
      </w:r>
      <w:r w:rsidR="003C7442" w:rsidRPr="009A7F94">
        <w:rPr>
          <w:rFonts w:ascii="Arial" w:hAnsi="Arial" w:cs="Arial"/>
        </w:rPr>
        <w:t>Adamów</w:t>
      </w:r>
      <w:r w:rsidR="0089439F" w:rsidRPr="009A7F94">
        <w:rPr>
          <w:rFonts w:ascii="Arial" w:hAnsi="Arial" w:cs="Arial"/>
        </w:rPr>
        <w:t xml:space="preserve"> </w:t>
      </w:r>
      <w:r w:rsidRPr="009A7F94">
        <w:rPr>
          <w:rFonts w:ascii="Arial" w:hAnsi="Arial" w:cs="Arial"/>
        </w:rPr>
        <w:t>na lata 2017-2023”, przyjętego</w:t>
      </w:r>
      <w:r w:rsidR="00DD1AF6" w:rsidRPr="009A7F94">
        <w:rPr>
          <w:rFonts w:ascii="Arial" w:hAnsi="Arial" w:cs="Arial"/>
        </w:rPr>
        <w:t xml:space="preserve"> </w:t>
      </w:r>
      <w:r w:rsidR="00AD1018" w:rsidRPr="009A7F94">
        <w:rPr>
          <w:rFonts w:ascii="Arial" w:hAnsi="Arial" w:cs="Arial"/>
        </w:rPr>
        <w:t xml:space="preserve">Uchwałą Rady Gminy </w:t>
      </w:r>
      <w:r w:rsidR="003C7442" w:rsidRPr="009A7F94">
        <w:rPr>
          <w:rFonts w:ascii="Arial" w:hAnsi="Arial" w:cs="Arial"/>
        </w:rPr>
        <w:t>Adamów</w:t>
      </w:r>
      <w:r w:rsidR="00AD1018" w:rsidRPr="009A7F94">
        <w:rPr>
          <w:rFonts w:ascii="Arial" w:hAnsi="Arial" w:cs="Arial"/>
        </w:rPr>
        <w:t xml:space="preserve"> </w:t>
      </w:r>
      <w:r w:rsidR="00507D50" w:rsidRPr="009A7F94">
        <w:rPr>
          <w:rFonts w:ascii="Arial" w:hAnsi="Arial" w:cs="Arial"/>
        </w:rPr>
        <w:t xml:space="preserve">Nr </w:t>
      </w:r>
      <w:r w:rsidR="00183EC7" w:rsidRPr="009A7F94">
        <w:rPr>
          <w:rFonts w:ascii="Arial" w:hAnsi="Arial" w:cs="Arial"/>
        </w:rPr>
        <w:t>XXVII/199/17 z dnia 26 czerwca 2017 r</w:t>
      </w:r>
      <w:r w:rsidR="002F1E05" w:rsidRPr="009A7F94">
        <w:rPr>
          <w:rFonts w:ascii="Arial" w:hAnsi="Arial" w:cs="Arial"/>
        </w:rPr>
        <w:t xml:space="preserve">, </w:t>
      </w:r>
      <w:r w:rsidRPr="009A7F94">
        <w:rPr>
          <w:rFonts w:ascii="Arial" w:hAnsi="Arial" w:cs="Arial"/>
        </w:rPr>
        <w:t>a</w:t>
      </w:r>
      <w:r w:rsidR="00277622">
        <w:rPr>
          <w:rFonts w:ascii="Arial" w:hAnsi="Arial" w:cs="Arial"/>
        </w:rPr>
        <w:t xml:space="preserve"> </w:t>
      </w:r>
      <w:r w:rsidRPr="009A7F94">
        <w:rPr>
          <w:rFonts w:ascii="Arial" w:hAnsi="Arial" w:cs="Arial"/>
        </w:rPr>
        <w:t xml:space="preserve">także założenie, iż to właśnie Gminny Program Rewitalizacji będzie stanowił podstawę ubiegania się o środki w nowej perspektywie finansowej UE w ramach „Funduszy Europejskich dla Lubelskiego na lata 2021-2027”, przystąpiono do wyznaczenia obszaru zdegradowanego i obszaru rewitalizacji na terenie </w:t>
      </w:r>
      <w:r w:rsidR="00DD1AF6" w:rsidRPr="009A7F94">
        <w:rPr>
          <w:rFonts w:ascii="Arial" w:hAnsi="Arial" w:cs="Arial"/>
        </w:rPr>
        <w:t xml:space="preserve">Gminy </w:t>
      </w:r>
      <w:r w:rsidR="00183EC7" w:rsidRPr="009A7F94">
        <w:rPr>
          <w:rFonts w:ascii="Arial" w:hAnsi="Arial" w:cs="Arial"/>
        </w:rPr>
        <w:t>Adamów</w:t>
      </w:r>
      <w:r w:rsidRPr="009A7F94">
        <w:rPr>
          <w:rFonts w:ascii="Arial" w:hAnsi="Arial" w:cs="Arial"/>
        </w:rPr>
        <w:t>.</w:t>
      </w:r>
    </w:p>
    <w:p w14:paraId="7EB4BAC4" w14:textId="3F34F192" w:rsidR="006E2C05" w:rsidRPr="009A7F94" w:rsidRDefault="006E2C05" w:rsidP="006E2C05">
      <w:pPr>
        <w:ind w:firstLine="708"/>
        <w:jc w:val="both"/>
        <w:rPr>
          <w:rFonts w:ascii="Arial" w:hAnsi="Arial" w:cs="Arial"/>
          <w:sz w:val="24"/>
          <w:szCs w:val="24"/>
        </w:rPr>
      </w:pPr>
      <w:r w:rsidRPr="009A7F94">
        <w:rPr>
          <w:rFonts w:ascii="Arial" w:hAnsi="Arial" w:cs="Arial"/>
          <w:sz w:val="24"/>
          <w:szCs w:val="24"/>
        </w:rPr>
        <w:t xml:space="preserve">Zgodnie z treścią ww. ustawy podstawą do podjęcia niniejszej uchwały jest diagnoza potwierdzająca spełnienie przez proponowane obszary przesłanek określonych w art. 9 i 10 powyższej ustawy. Wobec powyższego przeprowadzono szczegółowe analizy </w:t>
      </w:r>
      <w:r w:rsidR="00BC7F9C" w:rsidRPr="009A7F94">
        <w:rPr>
          <w:rFonts w:ascii="Arial" w:hAnsi="Arial" w:cs="Arial"/>
          <w:sz w:val="24"/>
          <w:szCs w:val="24"/>
        </w:rPr>
        <w:t>zróżnicowania gminy</w:t>
      </w:r>
      <w:r w:rsidRPr="009A7F94">
        <w:rPr>
          <w:rFonts w:ascii="Arial" w:hAnsi="Arial" w:cs="Arial"/>
          <w:sz w:val="24"/>
          <w:szCs w:val="24"/>
        </w:rPr>
        <w:t>, których wyniki zebrano w dokumencie pn. ”Diagnoza służąca delimitacji obszaru zdegradowanego i obszaru rewitalizacji n</w:t>
      </w:r>
      <w:r w:rsidR="00DD1AF6" w:rsidRPr="009A7F94">
        <w:rPr>
          <w:rFonts w:ascii="Arial" w:hAnsi="Arial" w:cs="Arial"/>
          <w:sz w:val="24"/>
          <w:szCs w:val="24"/>
        </w:rPr>
        <w:t xml:space="preserve">a terenie Gminy </w:t>
      </w:r>
      <w:r w:rsidR="00183EC7" w:rsidRPr="009A7F94">
        <w:rPr>
          <w:rFonts w:ascii="Arial" w:hAnsi="Arial" w:cs="Arial"/>
          <w:sz w:val="24"/>
          <w:szCs w:val="24"/>
        </w:rPr>
        <w:t>Adamów</w:t>
      </w:r>
      <w:r w:rsidRPr="009A7F94">
        <w:rPr>
          <w:rFonts w:ascii="Arial" w:hAnsi="Arial" w:cs="Arial"/>
          <w:sz w:val="24"/>
          <w:szCs w:val="24"/>
        </w:rPr>
        <w:t>”</w:t>
      </w:r>
      <w:r w:rsidR="002D0A70" w:rsidRPr="009A7F94">
        <w:rPr>
          <w:rFonts w:ascii="Arial" w:hAnsi="Arial" w:cs="Arial"/>
          <w:sz w:val="24"/>
          <w:szCs w:val="24"/>
        </w:rPr>
        <w:t xml:space="preserve"> (stanowiącym załącznik do niniejszego uzasadnienia)</w:t>
      </w:r>
      <w:r w:rsidRPr="009A7F94">
        <w:rPr>
          <w:rFonts w:ascii="Arial" w:hAnsi="Arial" w:cs="Arial"/>
          <w:sz w:val="24"/>
          <w:szCs w:val="24"/>
        </w:rPr>
        <w:t>, na podstawi</w:t>
      </w:r>
      <w:r w:rsidR="00BC7F9C" w:rsidRPr="009A7F94">
        <w:rPr>
          <w:rFonts w:ascii="Arial" w:hAnsi="Arial" w:cs="Arial"/>
          <w:sz w:val="24"/>
          <w:szCs w:val="24"/>
        </w:rPr>
        <w:t>e których wskazano obszar gminy</w:t>
      </w:r>
      <w:r w:rsidRPr="009A7F94">
        <w:rPr>
          <w:rFonts w:ascii="Arial" w:hAnsi="Arial" w:cs="Arial"/>
          <w:sz w:val="24"/>
          <w:szCs w:val="24"/>
        </w:rPr>
        <w:t xml:space="preserve"> charakteryzujący się koncentracją negatywnych zjawisk społecznych oraz pozaspołecznych, a także istotnością dla procesów rozwoju lokalnego, zdefiniowanych w lokalnych dokumentach strategicznych.</w:t>
      </w:r>
    </w:p>
    <w:p w14:paraId="7F82E09B" w14:textId="0EB53FB7" w:rsidR="00552FD8" w:rsidRPr="009A7F94" w:rsidRDefault="00552FD8" w:rsidP="006E2C05">
      <w:pPr>
        <w:ind w:firstLine="708"/>
        <w:jc w:val="both"/>
        <w:rPr>
          <w:rFonts w:ascii="Arial" w:hAnsi="Arial" w:cs="Arial"/>
          <w:sz w:val="24"/>
          <w:szCs w:val="24"/>
        </w:rPr>
      </w:pPr>
      <w:r w:rsidRPr="009A7F94">
        <w:rPr>
          <w:rFonts w:ascii="Arial" w:hAnsi="Arial" w:cs="Arial"/>
          <w:sz w:val="24"/>
          <w:szCs w:val="24"/>
        </w:rPr>
        <w:t xml:space="preserve">Na podstawie przeprowadzonych analiz wyznaczono obszar zdegradowany o łącznej powierzchni </w:t>
      </w:r>
      <w:r w:rsidR="00453C96" w:rsidRPr="009A7F94">
        <w:rPr>
          <w:rFonts w:ascii="Arial" w:hAnsi="Arial" w:cs="Arial"/>
          <w:sz w:val="24"/>
          <w:szCs w:val="24"/>
        </w:rPr>
        <w:t>13,04573428</w:t>
      </w:r>
      <w:r w:rsidRPr="009A7F94">
        <w:rPr>
          <w:rFonts w:ascii="Arial" w:hAnsi="Arial" w:cs="Arial"/>
          <w:sz w:val="24"/>
          <w:szCs w:val="24"/>
        </w:rPr>
        <w:t xml:space="preserve"> km</w:t>
      </w:r>
      <w:r w:rsidRPr="00277622">
        <w:rPr>
          <w:rFonts w:ascii="Arial" w:hAnsi="Arial" w:cs="Arial"/>
          <w:sz w:val="24"/>
          <w:szCs w:val="24"/>
          <w:vertAlign w:val="superscript"/>
        </w:rPr>
        <w:t>2</w:t>
      </w:r>
      <w:r w:rsidR="00453C96" w:rsidRPr="009A7F94">
        <w:rPr>
          <w:rFonts w:ascii="Arial" w:hAnsi="Arial" w:cs="Arial"/>
          <w:sz w:val="24"/>
          <w:szCs w:val="24"/>
        </w:rPr>
        <w:t>, co stanowi: 13,22</w:t>
      </w:r>
      <w:r w:rsidRPr="009A7F94">
        <w:rPr>
          <w:rFonts w:ascii="Arial" w:hAnsi="Arial" w:cs="Arial"/>
          <w:sz w:val="24"/>
          <w:szCs w:val="24"/>
        </w:rPr>
        <w:t xml:space="preserve">% całkowitej powierzchni gminy </w:t>
      </w:r>
      <w:r w:rsidR="00453C96" w:rsidRPr="009A7F94">
        <w:rPr>
          <w:rFonts w:ascii="Arial" w:hAnsi="Arial" w:cs="Arial"/>
          <w:sz w:val="24"/>
          <w:szCs w:val="24"/>
        </w:rPr>
        <w:t>Adamów</w:t>
      </w:r>
      <w:r w:rsidRPr="009A7F94">
        <w:rPr>
          <w:rFonts w:ascii="Arial" w:hAnsi="Arial" w:cs="Arial"/>
          <w:sz w:val="24"/>
          <w:szCs w:val="24"/>
        </w:rPr>
        <w:t xml:space="preserve">. Natomiast łączna liczba mieszkańców obszaru zdegradowanego wynosi: </w:t>
      </w:r>
      <w:r w:rsidR="00453C96" w:rsidRPr="009A7F94">
        <w:rPr>
          <w:rFonts w:ascii="Arial" w:hAnsi="Arial" w:cs="Arial"/>
          <w:sz w:val="24"/>
          <w:szCs w:val="24"/>
        </w:rPr>
        <w:t>2 906, co stanowi: 52,70% wszystkich mieszkańców gminy (2021 r.: 5514 osób)</w:t>
      </w:r>
      <w:r w:rsidRPr="009A7F94">
        <w:rPr>
          <w:rFonts w:ascii="Arial" w:hAnsi="Arial" w:cs="Arial"/>
          <w:sz w:val="24"/>
          <w:szCs w:val="24"/>
        </w:rPr>
        <w:t>.</w:t>
      </w:r>
    </w:p>
    <w:p w14:paraId="0BB01A0D" w14:textId="19C0A7B7" w:rsidR="00552FD8" w:rsidRPr="009A7F94" w:rsidRDefault="00552FD8" w:rsidP="006E2C05">
      <w:pPr>
        <w:ind w:firstLine="708"/>
        <w:jc w:val="both"/>
        <w:rPr>
          <w:rFonts w:ascii="Arial" w:hAnsi="Arial" w:cs="Arial"/>
          <w:sz w:val="24"/>
          <w:szCs w:val="24"/>
        </w:rPr>
      </w:pPr>
      <w:r w:rsidRPr="009A7F94">
        <w:rPr>
          <w:rFonts w:ascii="Arial" w:hAnsi="Arial" w:cs="Arial"/>
          <w:sz w:val="24"/>
          <w:szCs w:val="24"/>
        </w:rPr>
        <w:t xml:space="preserve">Zgodnie z wymogami ustawy obszar rewitalizacji obejmuje całość lub część obszaru zdegradowanego, który charakteryzuje się szczególną koncentracją zjawisk kryzysowych. Dodatkowo ustawodawca wprowadził obostrzenia co do maksymalne powierzchni obszaru rewitalizacji względem całej gminy oraz maksymalnej liczby mieszkańców zamieszkujących obszar rewitalizacji względem populacji jednostki samorządu terytorialnego. W świetle ustawy powierzchnia obszaru rewitalizacji nie może przekraczać 20% powierzchni gminy i nie może </w:t>
      </w:r>
      <w:r w:rsidRPr="009A7F94">
        <w:rPr>
          <w:rFonts w:ascii="Arial" w:hAnsi="Arial" w:cs="Arial"/>
          <w:sz w:val="24"/>
          <w:szCs w:val="24"/>
        </w:rPr>
        <w:lastRenderedPageBreak/>
        <w:t>on być zamieszkały przez więcej niż 30% liczby mieszkańców gminy. Uwzględniając kryteria ustawowe, niemożliwym jest wskazanie całego obszaru zdegradowanego, jako obszaru rewitalizacji, ze względu na ograniczenia w zakresie poziomu ludności gminy zamieszkującej obszar rewitalizacji. W związku z tym dokonano selekcji obszarów i wybrano w pierwszej kolejności te, które charakteryzują się największą (zgodnie z kryterium sumarycznego wskaźnika niekorzystnych zjawisk społecznych) koncentracją problemów w sferze społecznej i współwystępującymi p</w:t>
      </w:r>
      <w:r w:rsidR="00277622">
        <w:rPr>
          <w:rFonts w:ascii="Arial" w:hAnsi="Arial" w:cs="Arial"/>
          <w:sz w:val="24"/>
          <w:szCs w:val="24"/>
        </w:rPr>
        <w:t xml:space="preserve">roblemami pozostałych 4. sfer. </w:t>
      </w:r>
      <w:r w:rsidRPr="009A7F94">
        <w:rPr>
          <w:rFonts w:ascii="Arial" w:hAnsi="Arial" w:cs="Arial"/>
          <w:sz w:val="24"/>
          <w:szCs w:val="24"/>
        </w:rPr>
        <w:t>W wyniku przeprowadzonych analiz  wyznaczono obszar rewitalizacji składający się z następujących jednostek referencyjnych:</w:t>
      </w:r>
    </w:p>
    <w:p w14:paraId="252DBA7B" w14:textId="747BC442" w:rsidR="000355F5" w:rsidRPr="009A7F94" w:rsidRDefault="000355F5" w:rsidP="000355F5">
      <w:pPr>
        <w:pStyle w:val="Akapitzlist"/>
        <w:numPr>
          <w:ilvl w:val="0"/>
          <w:numId w:val="12"/>
        </w:numPr>
        <w:jc w:val="both"/>
        <w:rPr>
          <w:rFonts w:ascii="Arial" w:hAnsi="Arial" w:cs="Arial"/>
          <w:color w:val="000000"/>
          <w:sz w:val="24"/>
          <w:szCs w:val="24"/>
        </w:rPr>
      </w:pPr>
      <w:r w:rsidRPr="009A7F94">
        <w:rPr>
          <w:rFonts w:ascii="Arial" w:hAnsi="Arial" w:cs="Arial"/>
          <w:color w:val="000000"/>
          <w:sz w:val="24"/>
          <w:szCs w:val="24"/>
        </w:rPr>
        <w:t>Adamów I– 1. Cmentarna, 2.</w:t>
      </w:r>
      <w:r w:rsidR="00277622">
        <w:rPr>
          <w:rFonts w:ascii="Arial" w:hAnsi="Arial" w:cs="Arial"/>
          <w:color w:val="000000"/>
          <w:sz w:val="24"/>
          <w:szCs w:val="24"/>
        </w:rPr>
        <w:t xml:space="preserve"> </w:t>
      </w:r>
      <w:r w:rsidRPr="009A7F94">
        <w:rPr>
          <w:rFonts w:ascii="Arial" w:hAnsi="Arial" w:cs="Arial"/>
          <w:color w:val="000000"/>
          <w:sz w:val="24"/>
          <w:szCs w:val="24"/>
        </w:rPr>
        <w:t>Ks. Kanonika Szymona Grzymały, 3.</w:t>
      </w:r>
      <w:r w:rsidR="00277622">
        <w:rPr>
          <w:rFonts w:ascii="Arial" w:hAnsi="Arial" w:cs="Arial"/>
          <w:color w:val="000000"/>
          <w:sz w:val="24"/>
          <w:szCs w:val="24"/>
        </w:rPr>
        <w:t xml:space="preserve"> </w:t>
      </w:r>
      <w:r w:rsidRPr="009A7F94">
        <w:rPr>
          <w:rFonts w:ascii="Arial" w:hAnsi="Arial" w:cs="Arial"/>
          <w:color w:val="000000"/>
          <w:sz w:val="24"/>
          <w:szCs w:val="24"/>
        </w:rPr>
        <w:t>Gen. Franciszka Kleeberga, 4. Malinowa, 5. Męczenników Katyn</w:t>
      </w:r>
      <w:r w:rsidR="00277622">
        <w:rPr>
          <w:rFonts w:ascii="Arial" w:hAnsi="Arial" w:cs="Arial"/>
          <w:color w:val="000000"/>
          <w:sz w:val="24"/>
          <w:szCs w:val="24"/>
        </w:rPr>
        <w:t>ia, 6. Ogrodowa, 7. Spacerowa, 8</w:t>
      </w:r>
      <w:r w:rsidRPr="009A7F94">
        <w:rPr>
          <w:rFonts w:ascii="Arial" w:hAnsi="Arial" w:cs="Arial"/>
          <w:color w:val="000000"/>
          <w:sz w:val="24"/>
          <w:szCs w:val="24"/>
        </w:rPr>
        <w:t xml:space="preserve">. Spokojna, </w:t>
      </w:r>
      <w:r w:rsidR="00277622">
        <w:rPr>
          <w:rFonts w:ascii="Arial" w:hAnsi="Arial" w:cs="Arial"/>
          <w:color w:val="000000"/>
          <w:sz w:val="24"/>
          <w:szCs w:val="24"/>
        </w:rPr>
        <w:t>9</w:t>
      </w:r>
      <w:r w:rsidRPr="009A7F94">
        <w:rPr>
          <w:rFonts w:ascii="Arial" w:hAnsi="Arial" w:cs="Arial"/>
          <w:color w:val="000000"/>
          <w:sz w:val="24"/>
          <w:szCs w:val="24"/>
        </w:rPr>
        <w:t>.</w:t>
      </w:r>
      <w:r w:rsidR="00277622">
        <w:rPr>
          <w:rFonts w:ascii="Arial" w:hAnsi="Arial" w:cs="Arial"/>
          <w:color w:val="000000"/>
          <w:sz w:val="24"/>
          <w:szCs w:val="24"/>
        </w:rPr>
        <w:t xml:space="preserve"> </w:t>
      </w:r>
      <w:r w:rsidRPr="009A7F94">
        <w:rPr>
          <w:rFonts w:ascii="Arial" w:hAnsi="Arial" w:cs="Arial"/>
          <w:color w:val="000000"/>
          <w:sz w:val="24"/>
          <w:szCs w:val="24"/>
        </w:rPr>
        <w:t xml:space="preserve">Spółdzielcza, </w:t>
      </w:r>
      <w:r w:rsidR="00277622">
        <w:rPr>
          <w:rFonts w:ascii="Arial" w:hAnsi="Arial" w:cs="Arial"/>
          <w:color w:val="000000"/>
          <w:sz w:val="24"/>
          <w:szCs w:val="24"/>
        </w:rPr>
        <w:t>10</w:t>
      </w:r>
      <w:r w:rsidRPr="009A7F94">
        <w:rPr>
          <w:rFonts w:ascii="Arial" w:hAnsi="Arial" w:cs="Arial"/>
          <w:color w:val="000000"/>
          <w:sz w:val="24"/>
          <w:szCs w:val="24"/>
        </w:rPr>
        <w:t>.</w:t>
      </w:r>
      <w:r w:rsidR="00277622">
        <w:rPr>
          <w:rFonts w:ascii="Arial" w:hAnsi="Arial" w:cs="Arial"/>
          <w:color w:val="000000"/>
          <w:sz w:val="24"/>
          <w:szCs w:val="24"/>
        </w:rPr>
        <w:t xml:space="preserve"> </w:t>
      </w:r>
      <w:r w:rsidRPr="009A7F94">
        <w:rPr>
          <w:rFonts w:ascii="Arial" w:hAnsi="Arial" w:cs="Arial"/>
          <w:color w:val="000000"/>
          <w:sz w:val="24"/>
          <w:szCs w:val="24"/>
        </w:rPr>
        <w:t xml:space="preserve">Szkolna, </w:t>
      </w:r>
      <w:r w:rsidR="00277622">
        <w:rPr>
          <w:rFonts w:ascii="Arial" w:hAnsi="Arial" w:cs="Arial"/>
          <w:color w:val="000000"/>
          <w:sz w:val="24"/>
          <w:szCs w:val="24"/>
        </w:rPr>
        <w:t>11</w:t>
      </w:r>
      <w:r w:rsidRPr="009A7F94">
        <w:rPr>
          <w:rFonts w:ascii="Arial" w:hAnsi="Arial" w:cs="Arial"/>
          <w:color w:val="000000"/>
          <w:sz w:val="24"/>
          <w:szCs w:val="24"/>
        </w:rPr>
        <w:t>.</w:t>
      </w:r>
      <w:r w:rsidR="00277622">
        <w:rPr>
          <w:rFonts w:ascii="Arial" w:hAnsi="Arial" w:cs="Arial"/>
          <w:color w:val="000000"/>
          <w:sz w:val="24"/>
          <w:szCs w:val="24"/>
        </w:rPr>
        <w:t xml:space="preserve"> </w:t>
      </w:r>
      <w:r w:rsidRPr="009A7F94">
        <w:rPr>
          <w:rFonts w:ascii="Arial" w:hAnsi="Arial" w:cs="Arial"/>
          <w:color w:val="000000"/>
          <w:sz w:val="24"/>
          <w:szCs w:val="24"/>
        </w:rPr>
        <w:t>Plac Śniegockich, 1</w:t>
      </w:r>
      <w:r w:rsidR="00277622">
        <w:rPr>
          <w:rFonts w:ascii="Arial" w:hAnsi="Arial" w:cs="Arial"/>
          <w:color w:val="000000"/>
          <w:sz w:val="24"/>
          <w:szCs w:val="24"/>
        </w:rPr>
        <w:t>2</w:t>
      </w:r>
      <w:r w:rsidRPr="009A7F94">
        <w:rPr>
          <w:rFonts w:ascii="Arial" w:hAnsi="Arial" w:cs="Arial"/>
          <w:color w:val="000000"/>
          <w:sz w:val="24"/>
          <w:szCs w:val="24"/>
        </w:rPr>
        <w:t>.</w:t>
      </w:r>
      <w:r w:rsidR="00277622">
        <w:rPr>
          <w:rFonts w:ascii="Arial" w:hAnsi="Arial" w:cs="Arial"/>
          <w:color w:val="000000"/>
          <w:sz w:val="24"/>
          <w:szCs w:val="24"/>
        </w:rPr>
        <w:t xml:space="preserve"> </w:t>
      </w:r>
      <w:r w:rsidRPr="009A7F94">
        <w:rPr>
          <w:rFonts w:ascii="Arial" w:hAnsi="Arial" w:cs="Arial"/>
          <w:color w:val="000000"/>
          <w:sz w:val="24"/>
          <w:szCs w:val="24"/>
        </w:rPr>
        <w:t>Targowa, 1</w:t>
      </w:r>
      <w:r w:rsidR="00277622">
        <w:rPr>
          <w:rFonts w:ascii="Arial" w:hAnsi="Arial" w:cs="Arial"/>
          <w:color w:val="000000"/>
          <w:sz w:val="24"/>
          <w:szCs w:val="24"/>
        </w:rPr>
        <w:t>3</w:t>
      </w:r>
      <w:r w:rsidRPr="009A7F94">
        <w:rPr>
          <w:rFonts w:ascii="Arial" w:hAnsi="Arial" w:cs="Arial"/>
          <w:color w:val="000000"/>
          <w:sz w:val="24"/>
          <w:szCs w:val="24"/>
        </w:rPr>
        <w:t>.</w:t>
      </w:r>
      <w:r w:rsidR="00277622">
        <w:rPr>
          <w:rFonts w:ascii="Arial" w:hAnsi="Arial" w:cs="Arial"/>
          <w:color w:val="000000"/>
          <w:sz w:val="24"/>
          <w:szCs w:val="24"/>
        </w:rPr>
        <w:t xml:space="preserve"> </w:t>
      </w:r>
      <w:r w:rsidRPr="009A7F94">
        <w:rPr>
          <w:rFonts w:ascii="Arial" w:hAnsi="Arial" w:cs="Arial"/>
          <w:color w:val="000000"/>
          <w:sz w:val="24"/>
          <w:szCs w:val="24"/>
        </w:rPr>
        <w:t>Osiedle Tęcza, 1</w:t>
      </w:r>
      <w:r w:rsidR="00277622">
        <w:rPr>
          <w:rFonts w:ascii="Arial" w:hAnsi="Arial" w:cs="Arial"/>
          <w:color w:val="000000"/>
          <w:sz w:val="24"/>
          <w:szCs w:val="24"/>
        </w:rPr>
        <w:t>4</w:t>
      </w:r>
      <w:r w:rsidRPr="009A7F94">
        <w:rPr>
          <w:rFonts w:ascii="Arial" w:hAnsi="Arial" w:cs="Arial"/>
          <w:color w:val="000000"/>
          <w:sz w:val="24"/>
          <w:szCs w:val="24"/>
        </w:rPr>
        <w:t>.</w:t>
      </w:r>
      <w:r w:rsidR="00277622">
        <w:rPr>
          <w:rFonts w:ascii="Arial" w:hAnsi="Arial" w:cs="Arial"/>
          <w:color w:val="000000"/>
          <w:sz w:val="24"/>
          <w:szCs w:val="24"/>
        </w:rPr>
        <w:t xml:space="preserve"> </w:t>
      </w:r>
      <w:r w:rsidRPr="009A7F94">
        <w:rPr>
          <w:rFonts w:ascii="Arial" w:hAnsi="Arial" w:cs="Arial"/>
          <w:color w:val="000000"/>
          <w:sz w:val="24"/>
          <w:szCs w:val="24"/>
        </w:rPr>
        <w:t xml:space="preserve">Kardynała Stefana Wyszyńskiego - powierzchnia: 110,9394286 ha, </w:t>
      </w:r>
      <w:r w:rsidR="00277622">
        <w:rPr>
          <w:rFonts w:ascii="Arial" w:hAnsi="Arial" w:cs="Arial"/>
          <w:color w:val="000000"/>
          <w:sz w:val="24"/>
          <w:szCs w:val="24"/>
        </w:rPr>
        <w:t xml:space="preserve">liczba mieszkańców: </w:t>
      </w:r>
      <w:r w:rsidRPr="009A7F94">
        <w:rPr>
          <w:rFonts w:ascii="Arial" w:hAnsi="Arial" w:cs="Arial"/>
          <w:color w:val="000000"/>
          <w:sz w:val="24"/>
          <w:szCs w:val="24"/>
        </w:rPr>
        <w:t>803 osoby;</w:t>
      </w:r>
    </w:p>
    <w:p w14:paraId="04D2F5A1" w14:textId="08C16211" w:rsidR="000355F5" w:rsidRPr="009A7F94" w:rsidRDefault="000355F5" w:rsidP="000355F5">
      <w:pPr>
        <w:pStyle w:val="Akapitzlist"/>
        <w:numPr>
          <w:ilvl w:val="0"/>
          <w:numId w:val="12"/>
        </w:numPr>
        <w:jc w:val="both"/>
        <w:rPr>
          <w:rFonts w:ascii="Arial" w:hAnsi="Arial" w:cs="Arial"/>
          <w:color w:val="000000"/>
          <w:sz w:val="24"/>
          <w:szCs w:val="24"/>
        </w:rPr>
      </w:pPr>
      <w:r w:rsidRPr="009A7F94">
        <w:rPr>
          <w:rFonts w:ascii="Arial" w:hAnsi="Arial" w:cs="Arial"/>
          <w:color w:val="000000"/>
          <w:sz w:val="24"/>
          <w:szCs w:val="24"/>
        </w:rPr>
        <w:t>Adamów II - 1.</w:t>
      </w:r>
      <w:r w:rsidR="00277622">
        <w:rPr>
          <w:rFonts w:ascii="Arial" w:hAnsi="Arial" w:cs="Arial"/>
          <w:color w:val="000000"/>
          <w:sz w:val="24"/>
          <w:szCs w:val="24"/>
        </w:rPr>
        <w:t xml:space="preserve"> </w:t>
      </w:r>
      <w:r w:rsidRPr="009A7F94">
        <w:rPr>
          <w:rFonts w:ascii="Arial" w:hAnsi="Arial" w:cs="Arial"/>
          <w:color w:val="000000"/>
          <w:sz w:val="24"/>
          <w:szCs w:val="24"/>
        </w:rPr>
        <w:t>Ks. Józefa Gozdalskiego, 2.</w:t>
      </w:r>
      <w:r w:rsidR="00277622">
        <w:rPr>
          <w:rFonts w:ascii="Arial" w:hAnsi="Arial" w:cs="Arial"/>
          <w:color w:val="000000"/>
          <w:sz w:val="24"/>
          <w:szCs w:val="24"/>
        </w:rPr>
        <w:t xml:space="preserve"> </w:t>
      </w:r>
      <w:r w:rsidRPr="009A7F94">
        <w:rPr>
          <w:rFonts w:ascii="Arial" w:hAnsi="Arial" w:cs="Arial"/>
          <w:color w:val="000000"/>
          <w:sz w:val="24"/>
          <w:szCs w:val="24"/>
        </w:rPr>
        <w:t xml:space="preserve">Ks. Marka </w:t>
      </w:r>
      <w:proofErr w:type="spellStart"/>
      <w:r w:rsidRPr="009A7F94">
        <w:rPr>
          <w:rFonts w:ascii="Arial" w:hAnsi="Arial" w:cs="Arial"/>
          <w:color w:val="000000"/>
          <w:sz w:val="24"/>
          <w:szCs w:val="24"/>
        </w:rPr>
        <w:t>Jandołowicza</w:t>
      </w:r>
      <w:proofErr w:type="spellEnd"/>
      <w:r w:rsidRPr="009A7F94">
        <w:rPr>
          <w:rFonts w:ascii="Arial" w:hAnsi="Arial" w:cs="Arial"/>
          <w:color w:val="000000"/>
          <w:sz w:val="24"/>
          <w:szCs w:val="24"/>
        </w:rPr>
        <w:t>, 3.</w:t>
      </w:r>
      <w:r w:rsidR="00277622">
        <w:rPr>
          <w:rFonts w:ascii="Arial" w:hAnsi="Arial" w:cs="Arial"/>
          <w:color w:val="000000"/>
          <w:sz w:val="24"/>
          <w:szCs w:val="24"/>
        </w:rPr>
        <w:t xml:space="preserve"> </w:t>
      </w:r>
      <w:r w:rsidRPr="009A7F94">
        <w:rPr>
          <w:rFonts w:ascii="Arial" w:hAnsi="Arial" w:cs="Arial"/>
          <w:color w:val="000000"/>
          <w:sz w:val="24"/>
          <w:szCs w:val="24"/>
        </w:rPr>
        <w:t>Kościelna, 4. Ks. Tadeusza Kościuszki, 5.</w:t>
      </w:r>
      <w:r w:rsidR="00277622">
        <w:rPr>
          <w:rFonts w:ascii="Arial" w:hAnsi="Arial" w:cs="Arial"/>
          <w:color w:val="000000"/>
          <w:sz w:val="24"/>
          <w:szCs w:val="24"/>
        </w:rPr>
        <w:t xml:space="preserve"> </w:t>
      </w:r>
      <w:r w:rsidRPr="009A7F94">
        <w:rPr>
          <w:rFonts w:ascii="Arial" w:hAnsi="Arial" w:cs="Arial"/>
          <w:color w:val="000000"/>
          <w:sz w:val="24"/>
          <w:szCs w:val="24"/>
        </w:rPr>
        <w:t xml:space="preserve">Stanisława Majewskiego, 6. Nowa, 7. Ks. Konstantego </w:t>
      </w:r>
      <w:proofErr w:type="spellStart"/>
      <w:r w:rsidRPr="009A7F94">
        <w:rPr>
          <w:rFonts w:ascii="Arial" w:hAnsi="Arial" w:cs="Arial"/>
          <w:color w:val="000000"/>
          <w:sz w:val="24"/>
          <w:szCs w:val="24"/>
        </w:rPr>
        <w:t>Pabisiewicza</w:t>
      </w:r>
      <w:proofErr w:type="spellEnd"/>
      <w:r w:rsidRPr="009A7F94">
        <w:rPr>
          <w:rFonts w:ascii="Arial" w:hAnsi="Arial" w:cs="Arial"/>
          <w:color w:val="000000"/>
          <w:sz w:val="24"/>
          <w:szCs w:val="24"/>
        </w:rPr>
        <w:t xml:space="preserve"> 8. Adama i Hieronima Rusieckich, 9.</w:t>
      </w:r>
      <w:r w:rsidR="00277622">
        <w:rPr>
          <w:rFonts w:ascii="Arial" w:hAnsi="Arial" w:cs="Arial"/>
          <w:color w:val="000000"/>
          <w:sz w:val="24"/>
          <w:szCs w:val="24"/>
        </w:rPr>
        <w:t xml:space="preserve"> Antoniego Trzaskowskiego.</w:t>
      </w:r>
      <w:r w:rsidRPr="009A7F94">
        <w:rPr>
          <w:rFonts w:ascii="Arial" w:hAnsi="Arial" w:cs="Arial"/>
          <w:color w:val="000000"/>
          <w:sz w:val="24"/>
          <w:szCs w:val="24"/>
        </w:rPr>
        <w:t xml:space="preserve"> – powierzchnia: 58,74251973 ha, liczba mieszkańców –536 osób;</w:t>
      </w:r>
    </w:p>
    <w:p w14:paraId="55028D89" w14:textId="724B5642" w:rsidR="000355F5" w:rsidRPr="009A7F94" w:rsidRDefault="00277622" w:rsidP="000355F5">
      <w:pPr>
        <w:pStyle w:val="Akapitzlist"/>
        <w:numPr>
          <w:ilvl w:val="0"/>
          <w:numId w:val="12"/>
        </w:numPr>
        <w:jc w:val="both"/>
        <w:rPr>
          <w:rFonts w:ascii="Arial" w:hAnsi="Arial" w:cs="Arial"/>
          <w:color w:val="000000"/>
          <w:sz w:val="24"/>
          <w:szCs w:val="24"/>
        </w:rPr>
      </w:pPr>
      <w:r>
        <w:rPr>
          <w:rFonts w:ascii="Arial" w:hAnsi="Arial" w:cs="Arial"/>
          <w:color w:val="000000"/>
          <w:sz w:val="24"/>
          <w:szCs w:val="24"/>
        </w:rPr>
        <w:t xml:space="preserve">Wola Gułowska- </w:t>
      </w:r>
      <w:r w:rsidR="000355F5" w:rsidRPr="009A7F94">
        <w:rPr>
          <w:rFonts w:ascii="Arial" w:hAnsi="Arial" w:cs="Arial"/>
          <w:color w:val="000000"/>
          <w:sz w:val="24"/>
          <w:szCs w:val="24"/>
        </w:rPr>
        <w:t>powierzchnia: 204,9669</w:t>
      </w:r>
      <w:r>
        <w:rPr>
          <w:rFonts w:ascii="Arial" w:hAnsi="Arial" w:cs="Arial"/>
          <w:color w:val="000000"/>
          <w:sz w:val="24"/>
          <w:szCs w:val="24"/>
        </w:rPr>
        <w:t>158 ha, liczba mieszkańców: 301</w:t>
      </w:r>
      <w:r w:rsidR="000355F5" w:rsidRPr="009A7F94">
        <w:rPr>
          <w:rFonts w:ascii="Arial" w:hAnsi="Arial" w:cs="Arial"/>
          <w:color w:val="000000"/>
          <w:sz w:val="24"/>
          <w:szCs w:val="24"/>
        </w:rPr>
        <w:t xml:space="preserve"> osób. </w:t>
      </w:r>
    </w:p>
    <w:p w14:paraId="5DFCA732" w14:textId="1A3E4B9D" w:rsidR="000355F5" w:rsidRPr="009A7F94" w:rsidRDefault="000355F5" w:rsidP="000355F5">
      <w:pPr>
        <w:ind w:firstLine="708"/>
        <w:jc w:val="both"/>
        <w:rPr>
          <w:rFonts w:ascii="Arial" w:hAnsi="Arial" w:cs="Arial"/>
          <w:color w:val="000000"/>
          <w:sz w:val="24"/>
          <w:szCs w:val="24"/>
        </w:rPr>
      </w:pPr>
      <w:r w:rsidRPr="009A7F94">
        <w:rPr>
          <w:rFonts w:ascii="Arial" w:hAnsi="Arial" w:cs="Arial"/>
          <w:color w:val="000000"/>
          <w:sz w:val="24"/>
          <w:szCs w:val="24"/>
        </w:rPr>
        <w:t>Wyznaczano obszar rewitalizacji o łącznej powierzchni: 374, 64886413 ha (3,7464886413 km</w:t>
      </w:r>
      <w:r w:rsidRPr="00277622">
        <w:rPr>
          <w:rFonts w:ascii="Arial" w:hAnsi="Arial" w:cs="Arial"/>
          <w:color w:val="000000"/>
          <w:sz w:val="24"/>
          <w:szCs w:val="24"/>
          <w:vertAlign w:val="superscript"/>
        </w:rPr>
        <w:t>2</w:t>
      </w:r>
      <w:r w:rsidRPr="009A7F94">
        <w:rPr>
          <w:rFonts w:ascii="Arial" w:hAnsi="Arial" w:cs="Arial"/>
          <w:color w:val="000000"/>
          <w:sz w:val="24"/>
          <w:szCs w:val="24"/>
        </w:rPr>
        <w:t>), co stanowi 3,80% całkowitej powierzchni gminy, co mieści się w dopuszczalnym wskaźniku 20% powierzchni jednostki samorządu terytorialnego. Dodatkowo, obszar ten w 2021 r. zamieszkały był przez 1 640 mieszkańców, co stanowiło 29,74% całej populacji gminy Adamów (liczba mieszkańców gminy w 2021r. 5 514 osób).Na koniec 2022 r. dane ludnościowe dotyczące wyznaczonego obszaru rewitalizacji kształtowały się w następujący sposób: 1 575 mieszka</w:t>
      </w:r>
      <w:r w:rsidR="00277622">
        <w:rPr>
          <w:rFonts w:ascii="Arial" w:hAnsi="Arial" w:cs="Arial"/>
          <w:color w:val="000000"/>
          <w:sz w:val="24"/>
          <w:szCs w:val="24"/>
        </w:rPr>
        <w:t xml:space="preserve">ńców obszaru rewitalizacji, co </w:t>
      </w:r>
      <w:r w:rsidRPr="009A7F94">
        <w:rPr>
          <w:rFonts w:ascii="Arial" w:hAnsi="Arial" w:cs="Arial"/>
          <w:color w:val="000000"/>
          <w:sz w:val="24"/>
          <w:szCs w:val="24"/>
        </w:rPr>
        <w:t>st</w:t>
      </w:r>
      <w:r w:rsidR="00277622">
        <w:rPr>
          <w:rFonts w:ascii="Arial" w:hAnsi="Arial" w:cs="Arial"/>
          <w:color w:val="000000"/>
          <w:sz w:val="24"/>
          <w:szCs w:val="24"/>
        </w:rPr>
        <w:t xml:space="preserve">anowi 28,80% </w:t>
      </w:r>
      <w:r w:rsidRPr="009A7F94">
        <w:rPr>
          <w:rFonts w:ascii="Arial" w:hAnsi="Arial" w:cs="Arial"/>
          <w:color w:val="000000"/>
          <w:sz w:val="24"/>
          <w:szCs w:val="24"/>
        </w:rPr>
        <w:t>wszystkich mieszkańców gminy (liczba mieszkańców</w:t>
      </w:r>
      <w:r w:rsidR="00277622">
        <w:rPr>
          <w:rFonts w:ascii="Arial" w:hAnsi="Arial" w:cs="Arial"/>
          <w:color w:val="000000"/>
          <w:sz w:val="24"/>
          <w:szCs w:val="24"/>
        </w:rPr>
        <w:t xml:space="preserve"> gminy w 2022 r.: 5 468 osób).</w:t>
      </w:r>
    </w:p>
    <w:p w14:paraId="7EB4BAC5" w14:textId="566ECD21" w:rsidR="006E2C05" w:rsidRPr="009A7F94" w:rsidRDefault="006E2C05" w:rsidP="002D0A70">
      <w:pPr>
        <w:ind w:firstLine="708"/>
        <w:jc w:val="both"/>
        <w:rPr>
          <w:rFonts w:ascii="Arial" w:hAnsi="Arial" w:cs="Arial"/>
          <w:sz w:val="24"/>
          <w:szCs w:val="24"/>
        </w:rPr>
      </w:pPr>
      <w:r w:rsidRPr="009A7F94">
        <w:rPr>
          <w:rFonts w:ascii="Arial" w:hAnsi="Arial" w:cs="Arial"/>
          <w:sz w:val="24"/>
          <w:szCs w:val="24"/>
        </w:rPr>
        <w:t>W ramac</w:t>
      </w:r>
      <w:r w:rsidR="00BC7F9C" w:rsidRPr="009A7F94">
        <w:rPr>
          <w:rFonts w:ascii="Arial" w:hAnsi="Arial" w:cs="Arial"/>
          <w:sz w:val="24"/>
          <w:szCs w:val="24"/>
        </w:rPr>
        <w:t>h uchwały ustanowiono na rzecz G</w:t>
      </w:r>
      <w:r w:rsidRPr="009A7F94">
        <w:rPr>
          <w:rFonts w:ascii="Arial" w:hAnsi="Arial" w:cs="Arial"/>
          <w:sz w:val="24"/>
          <w:szCs w:val="24"/>
        </w:rPr>
        <w:t xml:space="preserve">miny </w:t>
      </w:r>
      <w:r w:rsidR="00183EC7" w:rsidRPr="009A7F94">
        <w:rPr>
          <w:rFonts w:ascii="Arial" w:hAnsi="Arial" w:cs="Arial"/>
          <w:sz w:val="24"/>
          <w:szCs w:val="24"/>
        </w:rPr>
        <w:t>Adamów</w:t>
      </w:r>
      <w:r w:rsidR="00BC7F9C" w:rsidRPr="009A7F94">
        <w:rPr>
          <w:rFonts w:ascii="Arial" w:hAnsi="Arial" w:cs="Arial"/>
          <w:sz w:val="24"/>
          <w:szCs w:val="24"/>
        </w:rPr>
        <w:t xml:space="preserve"> </w:t>
      </w:r>
      <w:r w:rsidRPr="009A7F94">
        <w:rPr>
          <w:rFonts w:ascii="Arial" w:hAnsi="Arial" w:cs="Arial"/>
          <w:sz w:val="24"/>
          <w:szCs w:val="24"/>
        </w:rPr>
        <w:t>prawo pierwokupu wszystkich nieruchomości położonych na obszarze rewitalizacji. Celem ustanowienia prawa pierwokupu na rzecz gminy jest zapewnienie, w ramach koordynacyjnej roli gminy w rewitalizacji, szerszej możliwości nabywania nieruchomości w celu realizacji przedsięwzięć wynikających z gminnego programu rewitalizacji.</w:t>
      </w:r>
    </w:p>
    <w:p w14:paraId="7EB4BAC6" w14:textId="69B6B403" w:rsidR="006E2C05" w:rsidRPr="009A7F94" w:rsidRDefault="006E2C05" w:rsidP="00C20083">
      <w:pPr>
        <w:ind w:firstLine="708"/>
        <w:jc w:val="both"/>
        <w:rPr>
          <w:rFonts w:ascii="Arial" w:hAnsi="Arial" w:cs="Arial"/>
          <w:color w:val="000000"/>
          <w:sz w:val="24"/>
          <w:szCs w:val="24"/>
        </w:rPr>
      </w:pPr>
      <w:r w:rsidRPr="009A7F94">
        <w:rPr>
          <w:rFonts w:ascii="Arial" w:hAnsi="Arial" w:cs="Arial"/>
          <w:sz w:val="24"/>
          <w:szCs w:val="24"/>
        </w:rPr>
        <w:t>Projekt uchwały w sprawie wyznaczenia obszaru zdegradowanego i obszaru rewitalizacji podlegał konsultacjom</w:t>
      </w:r>
      <w:r w:rsidR="007D191E" w:rsidRPr="009A7F94">
        <w:rPr>
          <w:rFonts w:ascii="Arial" w:hAnsi="Arial" w:cs="Arial"/>
          <w:sz w:val="24"/>
          <w:szCs w:val="24"/>
        </w:rPr>
        <w:t xml:space="preserve"> społeczn</w:t>
      </w:r>
      <w:r w:rsidR="00CD6C14" w:rsidRPr="009A7F94">
        <w:rPr>
          <w:rFonts w:ascii="Arial" w:hAnsi="Arial" w:cs="Arial"/>
          <w:sz w:val="24"/>
          <w:szCs w:val="24"/>
        </w:rPr>
        <w:t xml:space="preserve">ym trwającym </w:t>
      </w:r>
      <w:r w:rsidR="00552FD8" w:rsidRPr="009A7F94">
        <w:rPr>
          <w:rFonts w:ascii="Arial" w:hAnsi="Arial" w:cs="Arial"/>
          <w:sz w:val="24"/>
          <w:szCs w:val="24"/>
        </w:rPr>
        <w:t xml:space="preserve">od dnia </w:t>
      </w:r>
      <w:r w:rsidR="00183EC7" w:rsidRPr="009A7F94">
        <w:rPr>
          <w:rFonts w:ascii="Arial" w:hAnsi="Arial" w:cs="Arial"/>
          <w:sz w:val="24"/>
          <w:szCs w:val="24"/>
        </w:rPr>
        <w:t xml:space="preserve"> 21 </w:t>
      </w:r>
      <w:r w:rsidR="00552FD8" w:rsidRPr="009A7F94">
        <w:rPr>
          <w:rFonts w:ascii="Arial" w:hAnsi="Arial" w:cs="Arial"/>
          <w:sz w:val="24"/>
          <w:szCs w:val="24"/>
        </w:rPr>
        <w:t>lut</w:t>
      </w:r>
      <w:r w:rsidR="00183EC7" w:rsidRPr="009A7F94">
        <w:rPr>
          <w:rFonts w:ascii="Arial" w:hAnsi="Arial" w:cs="Arial"/>
          <w:sz w:val="24"/>
          <w:szCs w:val="24"/>
        </w:rPr>
        <w:t>y</w:t>
      </w:r>
      <w:r w:rsidR="00552FD8" w:rsidRPr="009A7F94">
        <w:rPr>
          <w:rFonts w:ascii="Arial" w:hAnsi="Arial" w:cs="Arial"/>
          <w:sz w:val="24"/>
          <w:szCs w:val="24"/>
        </w:rPr>
        <w:t xml:space="preserve"> 2023</w:t>
      </w:r>
      <w:r w:rsidR="007D191E" w:rsidRPr="009A7F94">
        <w:rPr>
          <w:rFonts w:ascii="Arial" w:hAnsi="Arial" w:cs="Arial"/>
          <w:sz w:val="24"/>
          <w:szCs w:val="24"/>
        </w:rPr>
        <w:t xml:space="preserve"> r. do </w:t>
      </w:r>
      <w:r w:rsidR="00183EC7" w:rsidRPr="009A7F94">
        <w:rPr>
          <w:rFonts w:ascii="Arial" w:hAnsi="Arial" w:cs="Arial"/>
          <w:sz w:val="24"/>
          <w:szCs w:val="24"/>
        </w:rPr>
        <w:t>23</w:t>
      </w:r>
      <w:r w:rsidR="00552FD8" w:rsidRPr="009A7F94">
        <w:rPr>
          <w:rFonts w:ascii="Arial" w:hAnsi="Arial" w:cs="Arial"/>
          <w:sz w:val="24"/>
          <w:szCs w:val="24"/>
        </w:rPr>
        <w:t xml:space="preserve"> mar</w:t>
      </w:r>
      <w:r w:rsidR="00183EC7" w:rsidRPr="009A7F94">
        <w:rPr>
          <w:rFonts w:ascii="Arial" w:hAnsi="Arial" w:cs="Arial"/>
          <w:sz w:val="24"/>
          <w:szCs w:val="24"/>
        </w:rPr>
        <w:t>zec</w:t>
      </w:r>
      <w:r w:rsidR="00CD6C14" w:rsidRPr="009A7F94">
        <w:rPr>
          <w:rFonts w:ascii="Arial" w:hAnsi="Arial" w:cs="Arial"/>
          <w:sz w:val="24"/>
          <w:szCs w:val="24"/>
        </w:rPr>
        <w:t xml:space="preserve"> </w:t>
      </w:r>
      <w:r w:rsidR="00552FD8" w:rsidRPr="009A7F94">
        <w:rPr>
          <w:rFonts w:ascii="Arial" w:hAnsi="Arial" w:cs="Arial"/>
          <w:sz w:val="24"/>
          <w:szCs w:val="24"/>
        </w:rPr>
        <w:t>2023</w:t>
      </w:r>
      <w:r w:rsidR="007D191E" w:rsidRPr="009A7F94">
        <w:rPr>
          <w:rFonts w:ascii="Arial" w:hAnsi="Arial" w:cs="Arial"/>
          <w:sz w:val="24"/>
          <w:szCs w:val="24"/>
        </w:rPr>
        <w:t xml:space="preserve"> r. </w:t>
      </w:r>
      <w:bookmarkStart w:id="0" w:name="_GoBack"/>
      <w:bookmarkEnd w:id="0"/>
      <w:r w:rsidRPr="009A7F94">
        <w:rPr>
          <w:rFonts w:ascii="Arial" w:hAnsi="Arial" w:cs="Arial"/>
          <w:sz w:val="24"/>
          <w:szCs w:val="24"/>
        </w:rPr>
        <w:t>na zasadach i w formach zgodnych z art. 6 ww. ustawy.</w:t>
      </w:r>
    </w:p>
    <w:sectPr w:rsidR="006E2C05" w:rsidRPr="009A7F94" w:rsidSect="00452F36">
      <w:pgSz w:w="11906" w:h="17338"/>
      <w:pgMar w:top="1829" w:right="900" w:bottom="1417" w:left="1146"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B3C"/>
    <w:multiLevelType w:val="hybridMultilevel"/>
    <w:tmpl w:val="7C568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D18A8"/>
    <w:multiLevelType w:val="hybridMultilevel"/>
    <w:tmpl w:val="3B4092EE"/>
    <w:lvl w:ilvl="0" w:tplc="D526C4B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C3C61"/>
    <w:multiLevelType w:val="hybridMultilevel"/>
    <w:tmpl w:val="1C08D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E5A0F"/>
    <w:multiLevelType w:val="hybridMultilevel"/>
    <w:tmpl w:val="7BF84E8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21CD6565"/>
    <w:multiLevelType w:val="hybridMultilevel"/>
    <w:tmpl w:val="CA326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6F42AE"/>
    <w:multiLevelType w:val="hybridMultilevel"/>
    <w:tmpl w:val="FC3C50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D36F80"/>
    <w:multiLevelType w:val="hybridMultilevel"/>
    <w:tmpl w:val="8B8CDBD0"/>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2CB85BCD"/>
    <w:multiLevelType w:val="hybridMultilevel"/>
    <w:tmpl w:val="474EF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A2550F"/>
    <w:multiLevelType w:val="hybridMultilevel"/>
    <w:tmpl w:val="C1F8D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2D2E10"/>
    <w:multiLevelType w:val="hybridMultilevel"/>
    <w:tmpl w:val="CA326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1F2243"/>
    <w:multiLevelType w:val="hybridMultilevel"/>
    <w:tmpl w:val="CA326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4C64C1"/>
    <w:multiLevelType w:val="hybridMultilevel"/>
    <w:tmpl w:val="0ED67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355F51"/>
    <w:multiLevelType w:val="hybridMultilevel"/>
    <w:tmpl w:val="CAFCB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9F453C"/>
    <w:multiLevelType w:val="hybridMultilevel"/>
    <w:tmpl w:val="F8348570"/>
    <w:lvl w:ilvl="0" w:tplc="43988844">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5C9A4564"/>
    <w:multiLevelType w:val="hybridMultilevel"/>
    <w:tmpl w:val="5F246DDE"/>
    <w:lvl w:ilvl="0" w:tplc="A93E48E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175D56"/>
    <w:multiLevelType w:val="hybridMultilevel"/>
    <w:tmpl w:val="7DD4D1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8D18D0"/>
    <w:multiLevelType w:val="hybridMultilevel"/>
    <w:tmpl w:val="FBDAA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415E4A"/>
    <w:multiLevelType w:val="hybridMultilevel"/>
    <w:tmpl w:val="58E2409A"/>
    <w:lvl w:ilvl="0" w:tplc="6AF832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9E80AC4"/>
    <w:multiLevelType w:val="hybridMultilevel"/>
    <w:tmpl w:val="6A943114"/>
    <w:lvl w:ilvl="0" w:tplc="4524F5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C91C02"/>
    <w:multiLevelType w:val="hybridMultilevel"/>
    <w:tmpl w:val="77B01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
  </w:num>
  <w:num w:numId="3">
    <w:abstractNumId w:val="12"/>
  </w:num>
  <w:num w:numId="4">
    <w:abstractNumId w:val="19"/>
  </w:num>
  <w:num w:numId="5">
    <w:abstractNumId w:val="11"/>
  </w:num>
  <w:num w:numId="6">
    <w:abstractNumId w:val="0"/>
  </w:num>
  <w:num w:numId="7">
    <w:abstractNumId w:val="17"/>
  </w:num>
  <w:num w:numId="8">
    <w:abstractNumId w:val="9"/>
  </w:num>
  <w:num w:numId="9">
    <w:abstractNumId w:val="10"/>
  </w:num>
  <w:num w:numId="10">
    <w:abstractNumId w:val="4"/>
  </w:num>
  <w:num w:numId="11">
    <w:abstractNumId w:val="8"/>
  </w:num>
  <w:num w:numId="12">
    <w:abstractNumId w:val="16"/>
  </w:num>
  <w:num w:numId="13">
    <w:abstractNumId w:val="14"/>
  </w:num>
  <w:num w:numId="14">
    <w:abstractNumId w:val="18"/>
  </w:num>
  <w:num w:numId="15">
    <w:abstractNumId w:val="13"/>
  </w:num>
  <w:num w:numId="16">
    <w:abstractNumId w:val="15"/>
  </w:num>
  <w:num w:numId="17">
    <w:abstractNumId w:val="3"/>
  </w:num>
  <w:num w:numId="18">
    <w:abstractNumId w:val="5"/>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0D"/>
    <w:rsid w:val="000355F5"/>
    <w:rsid w:val="00073DB0"/>
    <w:rsid w:val="00092F24"/>
    <w:rsid w:val="000F65EA"/>
    <w:rsid w:val="00124637"/>
    <w:rsid w:val="00183EC7"/>
    <w:rsid w:val="001869D7"/>
    <w:rsid w:val="00216BD2"/>
    <w:rsid w:val="00246C8B"/>
    <w:rsid w:val="00277622"/>
    <w:rsid w:val="002A3397"/>
    <w:rsid w:val="002D03F8"/>
    <w:rsid w:val="002D0A70"/>
    <w:rsid w:val="002F1E05"/>
    <w:rsid w:val="00306576"/>
    <w:rsid w:val="00353E7F"/>
    <w:rsid w:val="00362AB7"/>
    <w:rsid w:val="00396E88"/>
    <w:rsid w:val="003B4C6A"/>
    <w:rsid w:val="003C7442"/>
    <w:rsid w:val="003D278C"/>
    <w:rsid w:val="003D5C32"/>
    <w:rsid w:val="004453CE"/>
    <w:rsid w:val="00453C96"/>
    <w:rsid w:val="004A0E3D"/>
    <w:rsid w:val="004A70E4"/>
    <w:rsid w:val="004E2F43"/>
    <w:rsid w:val="004F24E9"/>
    <w:rsid w:val="00503F19"/>
    <w:rsid w:val="00507D50"/>
    <w:rsid w:val="005475DF"/>
    <w:rsid w:val="00552FD8"/>
    <w:rsid w:val="00567530"/>
    <w:rsid w:val="005B7A4D"/>
    <w:rsid w:val="005E3E03"/>
    <w:rsid w:val="006053F2"/>
    <w:rsid w:val="00613967"/>
    <w:rsid w:val="00683E16"/>
    <w:rsid w:val="006C1AC4"/>
    <w:rsid w:val="006E2C05"/>
    <w:rsid w:val="006E5E72"/>
    <w:rsid w:val="006E7771"/>
    <w:rsid w:val="0071748F"/>
    <w:rsid w:val="00765C0C"/>
    <w:rsid w:val="007A4E49"/>
    <w:rsid w:val="007A67AC"/>
    <w:rsid w:val="007B3677"/>
    <w:rsid w:val="007D191E"/>
    <w:rsid w:val="007E055A"/>
    <w:rsid w:val="00840F16"/>
    <w:rsid w:val="0088170D"/>
    <w:rsid w:val="0089439F"/>
    <w:rsid w:val="008974FE"/>
    <w:rsid w:val="008A0A41"/>
    <w:rsid w:val="008A3588"/>
    <w:rsid w:val="008A5AC8"/>
    <w:rsid w:val="008E0F87"/>
    <w:rsid w:val="0091154A"/>
    <w:rsid w:val="00940C8B"/>
    <w:rsid w:val="00953E95"/>
    <w:rsid w:val="00954B5A"/>
    <w:rsid w:val="00965EB6"/>
    <w:rsid w:val="00977F0A"/>
    <w:rsid w:val="009A7F94"/>
    <w:rsid w:val="00A11577"/>
    <w:rsid w:val="00A229E1"/>
    <w:rsid w:val="00AA3053"/>
    <w:rsid w:val="00AA5651"/>
    <w:rsid w:val="00AC1D48"/>
    <w:rsid w:val="00AD1018"/>
    <w:rsid w:val="00AF109B"/>
    <w:rsid w:val="00B23F0C"/>
    <w:rsid w:val="00B47F37"/>
    <w:rsid w:val="00BB43C5"/>
    <w:rsid w:val="00BC4793"/>
    <w:rsid w:val="00BC7C88"/>
    <w:rsid w:val="00BC7F9C"/>
    <w:rsid w:val="00BF3D14"/>
    <w:rsid w:val="00BF4F2A"/>
    <w:rsid w:val="00C20083"/>
    <w:rsid w:val="00C4770B"/>
    <w:rsid w:val="00C656B7"/>
    <w:rsid w:val="00C95FBE"/>
    <w:rsid w:val="00CD6C14"/>
    <w:rsid w:val="00CD7E03"/>
    <w:rsid w:val="00CF0447"/>
    <w:rsid w:val="00DC2206"/>
    <w:rsid w:val="00DD1AF6"/>
    <w:rsid w:val="00DF0688"/>
    <w:rsid w:val="00E11588"/>
    <w:rsid w:val="00E3145B"/>
    <w:rsid w:val="00E359E7"/>
    <w:rsid w:val="00E72225"/>
    <w:rsid w:val="00E762E5"/>
    <w:rsid w:val="00EA354B"/>
    <w:rsid w:val="00EF0893"/>
    <w:rsid w:val="00F2352A"/>
    <w:rsid w:val="00F25D13"/>
    <w:rsid w:val="00F35415"/>
    <w:rsid w:val="00F81258"/>
    <w:rsid w:val="00F91347"/>
    <w:rsid w:val="00FD4997"/>
    <w:rsid w:val="00FE30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BA82"/>
  <w15:chartTrackingRefBased/>
  <w15:docId w15:val="{88E41018-F18A-4E84-A27C-95F3C957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88170D"/>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035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7200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FLIS</dc:creator>
  <cp:keywords/>
  <dc:description/>
  <cp:lastModifiedBy>KADRY</cp:lastModifiedBy>
  <cp:revision>2</cp:revision>
  <dcterms:created xsi:type="dcterms:W3CDTF">2023-02-28T13:35:00Z</dcterms:created>
  <dcterms:modified xsi:type="dcterms:W3CDTF">2023-02-28T13:35:00Z</dcterms:modified>
</cp:coreProperties>
</file>